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A59BC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161C52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ДВАДЦЯТЬ СЬОМА </w:t>
      </w:r>
      <w:bookmarkStart w:id="0" w:name="_GoBack"/>
      <w:bookmarkEnd w:id="0"/>
      <w:r w:rsidR="00647098">
        <w:rPr>
          <w:rFonts w:ascii="Times New Roman" w:hAnsi="Times New Roman" w:cs="Times New Roman"/>
          <w:sz w:val="24"/>
          <w:szCs w:val="24"/>
          <w:lang w:val="uk-UA"/>
        </w:rPr>
        <w:t>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Default="00B62FB4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EA6885">
        <w:rPr>
          <w:rFonts w:ascii="Times New Roman" w:hAnsi="Times New Roman" w:cs="Times New Roman"/>
          <w:sz w:val="24"/>
          <w:szCs w:val="24"/>
          <w:lang w:val="uk-UA"/>
        </w:rPr>
        <w:t xml:space="preserve"> 22 січня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153143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A6885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EA688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A688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A688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A688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A6885">
        <w:rPr>
          <w:rFonts w:ascii="Times New Roman" w:hAnsi="Times New Roman" w:cs="Times New Roman"/>
          <w:sz w:val="24"/>
          <w:szCs w:val="24"/>
          <w:lang w:val="uk-UA"/>
        </w:rPr>
        <w:tab/>
        <w:t>№ 27/7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A59BC" w:rsidRPr="00EA6885" w:rsidRDefault="007A59BC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</w:pP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П</w:t>
      </w: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ро</w:t>
      </w:r>
      <w:r w:rsidR="00EA6885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встановлення ставок  із сплати</w:t>
      </w:r>
    </w:p>
    <w:p w:rsidR="007A59BC" w:rsidRPr="007A59BC" w:rsidRDefault="005A2C24" w:rsidP="007A59BC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туристичного збору 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на </w:t>
      </w:r>
      <w:r w:rsid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2019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рік</w:t>
      </w:r>
    </w:p>
    <w:p w:rsidR="00967541" w:rsidRPr="007A59BC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67541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</w:t>
      </w:r>
      <w:r w:rsidR="001531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Законом України «</w:t>
      </w:r>
      <w:r w:rsidR="00153143" w:rsidRPr="00153143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</w:t>
      </w:r>
      <w:r w:rsidR="00153143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пунктом 24 частини першої статті 26 Закону України “Про місцеве самоврядування в Україні”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874819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EA6885" w:rsidP="00EA6885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967541" w:rsidRDefault="00967541" w:rsidP="00EA6885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96754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967541" w:rsidRPr="00874819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1. Установити на території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Сватівської міської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ради:</w:t>
      </w:r>
    </w:p>
    <w:p w:rsidR="00153143" w:rsidRDefault="00874819" w:rsidP="00FF5E3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proofErr w:type="gramStart"/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1) ставки </w:t>
      </w:r>
      <w:r w:rsidR="005A2C24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туристичного збору </w:t>
      </w:r>
      <w:r w:rsidR="00793FB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у </w:t>
      </w:r>
      <w:r w:rsidR="00153143">
        <w:rPr>
          <w:rFonts w:ascii="Times New Roman" w:eastAsia="Times New Roman" w:hAnsi="Times New Roman" w:cs="Times New Roman"/>
          <w:noProof/>
          <w:sz w:val="28"/>
          <w:szCs w:val="28"/>
        </w:rPr>
        <w:t>розмірі</w:t>
      </w:r>
      <w:r w:rsidR="0015314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:</w:t>
      </w:r>
      <w:r w:rsidR="0015314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0,</w:t>
      </w:r>
      <w:r w:rsidR="0015314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4</w:t>
      </w:r>
      <w:r w:rsidR="00153143" w:rsidRPr="0015314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відсотка - </w:t>
      </w:r>
      <w:r w:rsidR="00A2365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для внутрішнього туризму та </w:t>
      </w:r>
      <w:r w:rsidR="0015314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4</w:t>
      </w:r>
      <w:r w:rsidR="00153143" w:rsidRPr="0015314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відсотків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  <w:proofErr w:type="gramEnd"/>
    </w:p>
    <w:p w:rsidR="00153143" w:rsidRPr="00153143" w:rsidRDefault="00874819" w:rsidP="0015314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FF5E3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2. </w:t>
      </w:r>
      <w:r w:rsidR="00FF5E3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</w:t>
      </w:r>
      <w:r w:rsidR="0015314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правляння </w:t>
      </w:r>
      <w:r w:rsidR="00153143" w:rsidRPr="00153143">
        <w:rPr>
          <w:rFonts w:ascii="Times New Roman" w:eastAsia="Times New Roman" w:hAnsi="Times New Roman" w:cs="Times New Roman"/>
          <w:noProof/>
          <w:sz w:val="28"/>
          <w:szCs w:val="28"/>
        </w:rPr>
        <w:t>збору здійсню</w:t>
      </w:r>
      <w:r w:rsidR="0015314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ється</w:t>
      </w:r>
      <w:r w:rsidR="00153143" w:rsidRPr="0015314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 тимчасового розміщення у таких місцях проживання (ночівлі):</w:t>
      </w:r>
    </w:p>
    <w:p w:rsidR="00153143" w:rsidRPr="00153143" w:rsidRDefault="00153143" w:rsidP="0015314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15314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а) готелі, кемпінги, мотелі, гуртожитки для приїжджих, хостели, будинки відпочинку, туристичні бази, гірські притулки, табори для відпочинку, пансіонати та інші заклади готельного типу, санаторно-курортні заклади;</w:t>
      </w:r>
    </w:p>
    <w:p w:rsidR="00153143" w:rsidRDefault="00153143" w:rsidP="0015314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153143">
        <w:rPr>
          <w:rFonts w:ascii="Times New Roman" w:eastAsia="Times New Roman" w:hAnsi="Times New Roman" w:cs="Times New Roman"/>
          <w:noProof/>
          <w:sz w:val="28"/>
          <w:szCs w:val="28"/>
        </w:rPr>
        <w:t>б) житловий будинок, прибудова до житлового будинку, квартира, котедж, кімната, садовий будинок, дачний будинок, будь-які інші об’єкти, що використовуються для тимчасового проживання (ночівлі).</w:t>
      </w:r>
    </w:p>
    <w:p w:rsidR="00EA6885" w:rsidRPr="00EA6885" w:rsidRDefault="00EA6885" w:rsidP="0015314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:rsidR="00A54577" w:rsidRPr="00A54577" w:rsidRDefault="00153143" w:rsidP="00A5457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3.</w:t>
      </w:r>
      <w:r w:rsidR="00EA6885">
        <w:rPr>
          <w:noProof/>
          <w:sz w:val="28"/>
          <w:szCs w:val="28"/>
          <w:lang w:val="uk-UA"/>
        </w:rPr>
        <w:t xml:space="preserve"> </w:t>
      </w:r>
      <w:r w:rsidR="00A54577" w:rsidRPr="00A54577">
        <w:rPr>
          <w:color w:val="000000"/>
          <w:sz w:val="28"/>
          <w:szCs w:val="28"/>
          <w:lang w:val="uk-UA"/>
        </w:rPr>
        <w:t xml:space="preserve">Платниками збору є громадяни України, іноземці, а також особи без громадянства, які прибувають на територію </w:t>
      </w:r>
      <w:r w:rsidR="00A54577">
        <w:rPr>
          <w:color w:val="000000"/>
          <w:sz w:val="28"/>
          <w:szCs w:val="28"/>
          <w:lang w:val="uk-UA"/>
        </w:rPr>
        <w:t>Сватівської міської ради</w:t>
      </w:r>
      <w:r w:rsidR="00A54577" w:rsidRPr="00A54577">
        <w:rPr>
          <w:color w:val="000000"/>
          <w:sz w:val="28"/>
          <w:szCs w:val="28"/>
          <w:lang w:val="uk-UA"/>
        </w:rPr>
        <w:t>, та тимчасово розміщуються у місцях проживання (ночівлі), визначених</w:t>
      </w:r>
      <w:r w:rsidR="00EA6885">
        <w:rPr>
          <w:color w:val="000000"/>
          <w:sz w:val="28"/>
          <w:szCs w:val="28"/>
          <w:lang w:val="uk-UA"/>
        </w:rPr>
        <w:t xml:space="preserve"> </w:t>
      </w:r>
      <w:r w:rsidR="00A54577">
        <w:rPr>
          <w:color w:val="000000"/>
          <w:sz w:val="28"/>
          <w:szCs w:val="28"/>
          <w:lang w:val="uk-UA"/>
        </w:rPr>
        <w:t>п. 2 цього рішення</w:t>
      </w:r>
      <w:r w:rsidR="00A54577" w:rsidRPr="00A54577">
        <w:rPr>
          <w:color w:val="000000"/>
          <w:sz w:val="28"/>
          <w:szCs w:val="28"/>
          <w:lang w:val="uk-UA"/>
        </w:rPr>
        <w:t>.</w:t>
      </w:r>
    </w:p>
    <w:p w:rsidR="00302466" w:rsidRDefault="00A54577" w:rsidP="0015314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lastRenderedPageBreak/>
        <w:t xml:space="preserve">4. </w:t>
      </w:r>
      <w:r w:rsidR="00302466" w:rsidRPr="0030246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Платники збору сплачують суму збору авансовим внеском перед тимчасовим розміщенням у місцях проживання (ночівлі) податковим агентам, які справляють збір за став</w:t>
      </w:r>
      <w:r w:rsidR="00EA688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ками, у місцях справляння збору</w:t>
      </w:r>
      <w:r w:rsidR="00302466" w:rsidRPr="0030246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:rsidR="00153143" w:rsidRPr="00153143" w:rsidRDefault="00A54577" w:rsidP="0015314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5</w:t>
      </w:r>
      <w:r w:rsidR="00302466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  <w:r w:rsidR="00EA688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С</w:t>
      </w:r>
      <w:r w:rsidR="00153143" w:rsidRPr="0015314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правляння збору </w:t>
      </w:r>
      <w:r w:rsidR="0015314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здійснює</w:t>
      </w:r>
      <w:r w:rsidR="00153143" w:rsidRPr="0015314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ся такими податковими агентами:</w:t>
      </w:r>
    </w:p>
    <w:p w:rsidR="00153143" w:rsidRPr="00153143" w:rsidRDefault="00153143" w:rsidP="0015314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15314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а) юридичними особами, філіями, відділеннями, іншими відокремленими підрозділами юридичних осіб</w:t>
      </w:r>
      <w:r w:rsidR="00E6698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,</w:t>
      </w:r>
      <w:r w:rsidRPr="0015314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які надають послуги з тимчасового розміщення осіб у місцях проживання (ночівлі), визначених пунктом 2</w:t>
      </w:r>
      <w:r w:rsidR="00E6698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цього рішення</w:t>
      </w:r>
      <w:r w:rsidRPr="0015314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;</w:t>
      </w:r>
    </w:p>
    <w:p w:rsidR="00153143" w:rsidRPr="00153143" w:rsidRDefault="00153143" w:rsidP="0015314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15314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б) квартирно-посередницькими організаціями, які направляють неорганізованих осіб з метою їх тимчасового розміщення у місцях проживання (ночівлі), визначених підпунктом "б" пункту 2</w:t>
      </w:r>
      <w:r w:rsidR="00E6698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цього рішення</w:t>
      </w:r>
      <w:r w:rsidRPr="00153143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, що належать фізичним особам на праві власності або на праві користування за договором найму;</w:t>
      </w:r>
    </w:p>
    <w:p w:rsidR="00E6698C" w:rsidRPr="00E6698C" w:rsidRDefault="00E6698C" w:rsidP="00E6698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6</w:t>
      </w:r>
      <w:r w:rsidR="00FF5E3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  <w:r w:rsidR="00EA688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E6698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Платники збору сплачують суму збору авансовим внеском перед тимчасовим розміщенням у місцях проживання (ночівлі) податковим агентам, які справляють збір за ставками, у місцях справляння збору та з дотриманням інших вимог, визначених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даним рішенням</w:t>
      </w:r>
      <w:r w:rsidRPr="00E6698C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.</w:t>
      </w:r>
    </w:p>
    <w:p w:rsidR="00E6698C" w:rsidRPr="00E6698C" w:rsidRDefault="00E6698C" w:rsidP="00E6698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E6698C">
        <w:rPr>
          <w:rFonts w:ascii="Times New Roman" w:eastAsia="Times New Roman" w:hAnsi="Times New Roman" w:cs="Times New Roman"/>
          <w:noProof/>
          <w:sz w:val="28"/>
          <w:szCs w:val="28"/>
        </w:rPr>
        <w:t>За один і той самий період перебування платника збору на території однієї адміністративно-територіальної одиниці, на якій встановлено туристичний збір, повторне справляння збору, вже сплаченого таким платником збору, не допускається.</w:t>
      </w:r>
    </w:p>
    <w:p w:rsidR="00E6698C" w:rsidRDefault="00E6698C" w:rsidP="00E6698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7. </w:t>
      </w:r>
      <w:proofErr w:type="gramStart"/>
      <w:r w:rsidRPr="00E6698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Особа здійснює тимчасове розміщення платника збору у місцях проживання (ночівлі), що належать такій особі на праві власності або на праві користування, виключно за наявності у платника збору документа, що підтверджує сплату ним туристичного збору відповідно до цього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рішення</w:t>
      </w:r>
      <w:r w:rsidRPr="00E6698C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proofErr w:type="gramEnd"/>
    </w:p>
    <w:p w:rsidR="00874819" w:rsidRPr="00874819" w:rsidRDefault="00E6698C" w:rsidP="00E6698C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8. </w:t>
      </w:r>
      <w:r w:rsidR="00874819" w:rsidRPr="00874819">
        <w:rPr>
          <w:rFonts w:ascii="Times New Roman" w:eastAsia="Times New Roman" w:hAnsi="Times New Roman" w:cs="Times New Roman"/>
          <w:noProof/>
          <w:sz w:val="28"/>
          <w:szCs w:val="28"/>
        </w:rPr>
        <w:t>Оприлюднити рішення в засобах масової інформації або в інший можливий спосіб.</w:t>
      </w:r>
    </w:p>
    <w:p w:rsidR="00874819" w:rsidRPr="00874819" w:rsidRDefault="00E6698C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9</w:t>
      </w:r>
      <w:r w:rsidR="00874819"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Контроль за виконанням </w:t>
      </w:r>
      <w:r w:rsidR="00EA6885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цього</w:t>
      </w:r>
      <w:r w:rsidR="00874819"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74819" w:rsidRPr="00874819" w:rsidRDefault="00E6698C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10</w:t>
      </w:r>
      <w:r w:rsidR="0087481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. </w:t>
      </w:r>
      <w:r w:rsidR="00874819"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Рішення набирає чинності з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моменту його прийняття</w:t>
      </w:r>
      <w:r w:rsidR="00874819" w:rsidRPr="0087481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A6885" w:rsidRPr="00EA6885" w:rsidRDefault="00EA6885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74819" w:rsidRDefault="00967541" w:rsidP="00EA688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Сватівський міський голова                                        </w:t>
      </w:r>
      <w:r w:rsidR="00EA68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Є.В. Рибалко</w:t>
      </w:r>
    </w:p>
    <w:sectPr w:rsidR="00874819" w:rsidSect="00EA6885">
      <w:pgSz w:w="11906" w:h="16838"/>
      <w:pgMar w:top="1135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02667"/>
    <w:rsid w:val="000B2129"/>
    <w:rsid w:val="0010561B"/>
    <w:rsid w:val="00153143"/>
    <w:rsid w:val="00161C52"/>
    <w:rsid w:val="001A6C2F"/>
    <w:rsid w:val="001E6B04"/>
    <w:rsid w:val="00201D8B"/>
    <w:rsid w:val="00291457"/>
    <w:rsid w:val="00302466"/>
    <w:rsid w:val="003221C2"/>
    <w:rsid w:val="004131DC"/>
    <w:rsid w:val="00562EE8"/>
    <w:rsid w:val="005715D1"/>
    <w:rsid w:val="00576AAC"/>
    <w:rsid w:val="005A2C24"/>
    <w:rsid w:val="00647098"/>
    <w:rsid w:val="00681B27"/>
    <w:rsid w:val="00681F3E"/>
    <w:rsid w:val="006B335F"/>
    <w:rsid w:val="006E6B65"/>
    <w:rsid w:val="00741300"/>
    <w:rsid w:val="00760F68"/>
    <w:rsid w:val="00793FBB"/>
    <w:rsid w:val="007A59BC"/>
    <w:rsid w:val="007A63EA"/>
    <w:rsid w:val="007D406F"/>
    <w:rsid w:val="00830000"/>
    <w:rsid w:val="00874819"/>
    <w:rsid w:val="008F534F"/>
    <w:rsid w:val="008F6C3E"/>
    <w:rsid w:val="009118E2"/>
    <w:rsid w:val="00967541"/>
    <w:rsid w:val="00983986"/>
    <w:rsid w:val="00A23655"/>
    <w:rsid w:val="00A54577"/>
    <w:rsid w:val="00AB6732"/>
    <w:rsid w:val="00B62FB4"/>
    <w:rsid w:val="00BB7FCB"/>
    <w:rsid w:val="00C25A7F"/>
    <w:rsid w:val="00C81C8F"/>
    <w:rsid w:val="00E6698C"/>
    <w:rsid w:val="00E72BD3"/>
    <w:rsid w:val="00EA6885"/>
    <w:rsid w:val="00EC201A"/>
    <w:rsid w:val="00F4555A"/>
    <w:rsid w:val="00F82AA5"/>
    <w:rsid w:val="00F86167"/>
    <w:rsid w:val="00F93AD5"/>
    <w:rsid w:val="00F96872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D1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A5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A5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5</cp:revision>
  <cp:lastPrinted>2018-05-07T11:56:00Z</cp:lastPrinted>
  <dcterms:created xsi:type="dcterms:W3CDTF">2019-01-18T09:51:00Z</dcterms:created>
  <dcterms:modified xsi:type="dcterms:W3CDTF">2019-01-21T06:50:00Z</dcterms:modified>
</cp:coreProperties>
</file>