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456C7D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456C7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456C7D">
        <w:rPr>
          <w:rFonts w:ascii="Times New Roman" w:hAnsi="Times New Roman" w:cs="Times New Roman"/>
          <w:sz w:val="24"/>
          <w:szCs w:val="24"/>
        </w:rPr>
        <w:t xml:space="preserve">  </w:t>
      </w:r>
      <w:r w:rsidR="00F47A85" w:rsidRPr="00456C7D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456C7D" w:rsidRPr="00456C7D">
        <w:rPr>
          <w:rFonts w:ascii="Times New Roman" w:hAnsi="Times New Roman" w:cs="Times New Roman"/>
          <w:sz w:val="24"/>
          <w:szCs w:val="24"/>
          <w:u w:val="single"/>
          <w:lang w:val="uk-UA"/>
        </w:rPr>
        <w:t>27</w:t>
      </w:r>
      <w:r w:rsidR="00F47A85" w:rsidRPr="00456C7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64CEE" w:rsidRPr="00456C7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456C7D" w:rsidRPr="00456C7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січня     </w:t>
      </w:r>
      <w:r w:rsidR="007A63EA" w:rsidRPr="00456C7D">
        <w:rPr>
          <w:rFonts w:ascii="Times New Roman" w:hAnsi="Times New Roman" w:cs="Times New Roman"/>
          <w:sz w:val="24"/>
          <w:szCs w:val="24"/>
        </w:rPr>
        <w:t>201</w:t>
      </w:r>
      <w:r w:rsidR="00264CEE" w:rsidRPr="00456C7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456C7D">
        <w:rPr>
          <w:rFonts w:ascii="Times New Roman" w:hAnsi="Times New Roman" w:cs="Times New Roman"/>
          <w:sz w:val="24"/>
          <w:szCs w:val="24"/>
        </w:rPr>
        <w:t xml:space="preserve"> р.  </w:t>
      </w:r>
      <w:r w:rsidR="00456C7D"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456C7D">
        <w:rPr>
          <w:rFonts w:ascii="Times New Roman" w:hAnsi="Times New Roman" w:cs="Times New Roman"/>
          <w:sz w:val="24"/>
          <w:szCs w:val="24"/>
        </w:rPr>
        <w:t xml:space="preserve">  </w:t>
      </w:r>
      <w:r w:rsidRPr="00456C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6C7D"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47A85"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6C7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56C7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56C7D">
        <w:rPr>
          <w:rFonts w:ascii="Times New Roman" w:hAnsi="Times New Roman" w:cs="Times New Roman"/>
          <w:sz w:val="24"/>
          <w:szCs w:val="24"/>
        </w:rPr>
        <w:t xml:space="preserve">  </w:t>
      </w:r>
      <w:r w:rsidR="00F82AA5"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456C7D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456C7D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«Про організацію громадських та </w:t>
      </w: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</w:t>
      </w: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обіт</w:t>
      </w: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Тимчасового характеру  на </w:t>
      </w: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території  </w:t>
      </w:r>
      <w:proofErr w:type="spellStart"/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міської ради</w:t>
      </w: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Луганської області у 2015році»</w:t>
      </w:r>
    </w:p>
    <w:p w:rsidR="00456C7D" w:rsidRPr="00456C7D" w:rsidRDefault="00456C7D" w:rsidP="00456C7D">
      <w:pPr>
        <w:keepNext/>
        <w:spacing w:after="0" w:line="240" w:lineRule="auto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додаткового стимулювання мотивації до праці,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 керуючись п. 44 ст. 26 Закону України “Про місцеве самоврядування в Україні”,   </w:t>
      </w: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Сватівська</w:t>
      </w:r>
      <w:proofErr w:type="spellEnd"/>
      <w:r w:rsidRPr="00456C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міська  рада</w:t>
      </w:r>
    </w:p>
    <w:p w:rsidR="00456C7D" w:rsidRPr="00456C7D" w:rsidRDefault="00456C7D" w:rsidP="0045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456C7D" w:rsidRPr="00456C7D" w:rsidRDefault="00456C7D" w:rsidP="00456C7D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перелік видів громадських робіт на 2015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456C7D" w:rsidRPr="00456C7D" w:rsidRDefault="00456C7D" w:rsidP="00456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смуг);</w:t>
      </w:r>
    </w:p>
    <w:p w:rsidR="00456C7D" w:rsidRPr="00456C7D" w:rsidRDefault="00456C7D" w:rsidP="00456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культури);</w:t>
      </w:r>
    </w:p>
    <w:p w:rsidR="00456C7D" w:rsidRPr="00456C7D" w:rsidRDefault="00456C7D" w:rsidP="00456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456C7D" w:rsidRPr="00456C7D" w:rsidRDefault="00456C7D" w:rsidP="00456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Організувати громадські роботи та роботи тимчасового характеру з 1 квітня 2015 року по 30 вересня 2015 року, спеціально створивши для цього тимчасові робочі місця для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</w:rPr>
        <w:t>направлених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</w:rPr>
        <w:t>Сватівським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</w:rPr>
        <w:t>районним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</w:rPr>
        <w:t xml:space="preserve"> центром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</w:rPr>
        <w:t>зайнятості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</w:rPr>
        <w:t xml:space="preserve">- для </w:t>
      </w: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громадських робіт –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рада;</w:t>
      </w: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- для робіт тимчасового характеру – КП «Сватове – благоустрій».</w:t>
      </w: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tabs>
          <w:tab w:val="left" w:pos="425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Передбачити у бюджеті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на 2015 рік фінансування громадських робіт за рахунок:</w:t>
      </w:r>
    </w:p>
    <w:p w:rsidR="00456C7D" w:rsidRPr="00456C7D" w:rsidRDefault="00456C7D" w:rsidP="00456C7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коштів міського бюджету – 50% фактичних витрат на фінансування;</w:t>
      </w:r>
    </w:p>
    <w:p w:rsidR="00456C7D" w:rsidRPr="00456C7D" w:rsidRDefault="00456C7D" w:rsidP="00456C7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 – 50% фактичних витрат на фінансування.</w:t>
      </w:r>
    </w:p>
    <w:p w:rsidR="00456C7D" w:rsidRPr="00456C7D" w:rsidRDefault="00456C7D" w:rsidP="00456C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Фінансування робіт тимчасового характеру проводити за рахунок коштів міського бюджету шляхом надання поточного трансферту КП «Сватове – благоустрій» у розмірі 3,500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КП «Сватове – благоустрій» надавати щомісячно звіт про використання коштів до 2 числа місяця, наступного за звітним.</w:t>
      </w:r>
    </w:p>
    <w:p w:rsidR="00456C7D" w:rsidRPr="00456C7D" w:rsidRDefault="00456C7D" w:rsidP="00456C7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та роботи тимчасового характеру по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міській раді Луганської області.</w:t>
      </w: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власності, транспорту, зв</w:t>
      </w:r>
      <w:r w:rsidRPr="00456C7D">
        <w:rPr>
          <w:rFonts w:ascii="Calibri" w:eastAsia="Times New Roman" w:hAnsi="Calibri" w:cs="Calibri"/>
          <w:sz w:val="24"/>
          <w:szCs w:val="24"/>
          <w:lang w:val="uk-UA"/>
        </w:rPr>
        <w:t>'</w:t>
      </w:r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язку, </w:t>
      </w:r>
      <w:proofErr w:type="spellStart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>торгівельно</w:t>
      </w:r>
      <w:proofErr w:type="spellEnd"/>
      <w:r w:rsidRPr="00456C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побутового обслуговування населення та зайнятості населення.</w:t>
      </w: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міський</w:t>
      </w:r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голова            </w:t>
      </w:r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bookmarkStart w:id="0" w:name="_GoBack"/>
      <w:bookmarkEnd w:id="0"/>
      <w:r w:rsidRPr="00456C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Є.В.Рибалко</w:t>
      </w:r>
    </w:p>
    <w:p w:rsidR="00456C7D" w:rsidRPr="00456C7D" w:rsidRDefault="00456C7D" w:rsidP="00456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6C7D" w:rsidRPr="00456C7D" w:rsidRDefault="00456C7D" w:rsidP="0045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561B" w:rsidRPr="00456C7D" w:rsidRDefault="0010561B" w:rsidP="00456C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1B" w:rsidRPr="00456C7D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264CEE"/>
    <w:rsid w:val="00456C7D"/>
    <w:rsid w:val="00562EE8"/>
    <w:rsid w:val="00576AAC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30000"/>
    <w:rsid w:val="008F6C3E"/>
    <w:rsid w:val="00983986"/>
    <w:rsid w:val="00AB6732"/>
    <w:rsid w:val="00C25A7F"/>
    <w:rsid w:val="00C81C8F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456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456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2015-02-05T12:13:00Z</cp:lastPrinted>
  <dcterms:created xsi:type="dcterms:W3CDTF">2015-02-05T12:15:00Z</dcterms:created>
  <dcterms:modified xsi:type="dcterms:W3CDTF">2015-02-05T12:15:00Z</dcterms:modified>
</cp:coreProperties>
</file>