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9E" w:rsidRPr="003B1F9E" w:rsidRDefault="003B1F9E" w:rsidP="003B1F9E">
      <w:pPr>
        <w:jc w:val="center"/>
        <w:rPr>
          <w:rFonts w:ascii="Arial Black" w:hAnsi="Arial Black"/>
          <w:lang w:val="uk-UA"/>
        </w:rPr>
      </w:pPr>
    </w:p>
    <w:p w:rsidR="00CE753A" w:rsidRPr="00BB077D" w:rsidRDefault="00717A31" w:rsidP="00CE753A">
      <w:pPr>
        <w:jc w:val="center"/>
        <w:rPr>
          <w:b/>
          <w:sz w:val="28"/>
          <w:szCs w:val="28"/>
          <w:lang w:val="uk-UA"/>
        </w:rPr>
      </w:pPr>
      <w:r w:rsidRPr="00BB077D">
        <w:rPr>
          <w:b/>
          <w:sz w:val="28"/>
          <w:szCs w:val="28"/>
          <w:lang w:val="uk-UA"/>
        </w:rPr>
        <w:t xml:space="preserve">Міська </w:t>
      </w:r>
      <w:r w:rsidR="00497B16" w:rsidRPr="00BB077D">
        <w:rPr>
          <w:b/>
          <w:sz w:val="28"/>
          <w:szCs w:val="28"/>
          <w:lang w:val="uk-UA"/>
        </w:rPr>
        <w:t>Програма</w:t>
      </w:r>
    </w:p>
    <w:p w:rsidR="00BB077D" w:rsidRPr="00BB077D" w:rsidRDefault="00BB077D" w:rsidP="00BB077D">
      <w:pPr>
        <w:spacing w:line="340" w:lineRule="exact"/>
        <w:jc w:val="center"/>
        <w:rPr>
          <w:b/>
          <w:bCs/>
          <w:sz w:val="28"/>
          <w:szCs w:val="28"/>
        </w:rPr>
      </w:pPr>
      <w:r w:rsidRPr="00BB077D">
        <w:rPr>
          <w:b/>
          <w:sz w:val="28"/>
          <w:szCs w:val="28"/>
          <w:lang w:val="uk-UA"/>
        </w:rPr>
        <w:t xml:space="preserve">з  </w:t>
      </w:r>
      <w:proofErr w:type="spellStart"/>
      <w:r w:rsidRPr="00BB077D">
        <w:rPr>
          <w:b/>
          <w:bCs/>
          <w:sz w:val="28"/>
          <w:szCs w:val="28"/>
        </w:rPr>
        <w:t>екологічног</w:t>
      </w:r>
      <w:proofErr w:type="spellEnd"/>
      <w:r w:rsidRPr="00BB077D">
        <w:rPr>
          <w:b/>
          <w:bCs/>
          <w:sz w:val="28"/>
          <w:szCs w:val="28"/>
          <w:lang w:val="uk-UA"/>
        </w:rPr>
        <w:t>о</w:t>
      </w:r>
      <w:r w:rsidRPr="00BB077D">
        <w:rPr>
          <w:b/>
          <w:bCs/>
          <w:sz w:val="28"/>
          <w:szCs w:val="28"/>
        </w:rPr>
        <w:t xml:space="preserve"> </w:t>
      </w:r>
      <w:proofErr w:type="spellStart"/>
      <w:r w:rsidRPr="00BB077D">
        <w:rPr>
          <w:b/>
          <w:bCs/>
          <w:sz w:val="28"/>
          <w:szCs w:val="28"/>
        </w:rPr>
        <w:t>оздоровлення</w:t>
      </w:r>
      <w:proofErr w:type="spellEnd"/>
      <w:r w:rsidRPr="00BB077D">
        <w:rPr>
          <w:b/>
          <w:bCs/>
          <w:sz w:val="28"/>
          <w:szCs w:val="28"/>
        </w:rPr>
        <w:t xml:space="preserve"> </w:t>
      </w:r>
    </w:p>
    <w:p w:rsidR="00717A31" w:rsidRDefault="00BB077D" w:rsidP="00BB077D">
      <w:pPr>
        <w:jc w:val="center"/>
        <w:rPr>
          <w:rFonts w:ascii="Arial Black" w:hAnsi="Arial Black"/>
          <w:b/>
          <w:lang w:val="uk-UA"/>
        </w:rPr>
      </w:pPr>
      <w:proofErr w:type="spellStart"/>
      <w:r w:rsidRPr="00BB077D">
        <w:rPr>
          <w:b/>
          <w:bCs/>
          <w:sz w:val="28"/>
          <w:szCs w:val="28"/>
        </w:rPr>
        <w:t>басейну</w:t>
      </w:r>
      <w:proofErr w:type="spellEnd"/>
      <w:r w:rsidRPr="00BB077D">
        <w:rPr>
          <w:b/>
          <w:bCs/>
          <w:sz w:val="28"/>
          <w:szCs w:val="28"/>
        </w:rPr>
        <w:t xml:space="preserve"> </w:t>
      </w:r>
      <w:proofErr w:type="spellStart"/>
      <w:r w:rsidRPr="00BB077D">
        <w:rPr>
          <w:b/>
          <w:bCs/>
          <w:sz w:val="28"/>
          <w:szCs w:val="28"/>
        </w:rPr>
        <w:t>річки</w:t>
      </w:r>
      <w:proofErr w:type="spellEnd"/>
      <w:r w:rsidRPr="00BB077D">
        <w:rPr>
          <w:b/>
          <w:bCs/>
          <w:sz w:val="28"/>
          <w:szCs w:val="28"/>
          <w:lang w:val="uk-UA"/>
        </w:rPr>
        <w:t xml:space="preserve"> Красна</w:t>
      </w:r>
      <w:r>
        <w:rPr>
          <w:b/>
          <w:bCs/>
          <w:sz w:val="28"/>
          <w:szCs w:val="28"/>
          <w:lang w:val="uk-UA"/>
        </w:rPr>
        <w:t xml:space="preserve"> </w:t>
      </w:r>
      <w:r w:rsidRPr="00BB077D">
        <w:rPr>
          <w:b/>
          <w:bCs/>
          <w:sz w:val="28"/>
          <w:szCs w:val="28"/>
          <w:lang w:val="uk-UA"/>
        </w:rPr>
        <w:t xml:space="preserve">на території </w:t>
      </w:r>
      <w:proofErr w:type="spellStart"/>
      <w:r w:rsidRPr="00BB077D">
        <w:rPr>
          <w:b/>
          <w:bCs/>
          <w:sz w:val="28"/>
          <w:szCs w:val="28"/>
          <w:lang w:val="uk-UA"/>
        </w:rPr>
        <w:t>Сватівської</w:t>
      </w:r>
      <w:proofErr w:type="spellEnd"/>
      <w:r w:rsidRPr="00BB077D">
        <w:rPr>
          <w:b/>
          <w:bCs/>
          <w:sz w:val="28"/>
          <w:szCs w:val="28"/>
          <w:lang w:val="uk-UA"/>
        </w:rPr>
        <w:t xml:space="preserve"> міської ради</w:t>
      </w:r>
      <w:r w:rsidR="003D7ADC" w:rsidRPr="00BB077D">
        <w:rPr>
          <w:b/>
          <w:sz w:val="28"/>
          <w:szCs w:val="28"/>
          <w:lang w:val="uk-UA"/>
        </w:rPr>
        <w:t xml:space="preserve"> на</w:t>
      </w:r>
      <w:r w:rsidR="00613517" w:rsidRPr="00BB077D">
        <w:rPr>
          <w:b/>
          <w:sz w:val="28"/>
          <w:szCs w:val="28"/>
          <w:lang w:val="uk-UA"/>
        </w:rPr>
        <w:t xml:space="preserve"> 2018рік</w:t>
      </w:r>
      <w:r w:rsidR="00613517">
        <w:rPr>
          <w:rFonts w:ascii="Arial Black" w:hAnsi="Arial Black"/>
          <w:b/>
          <w:lang w:val="uk-UA"/>
        </w:rPr>
        <w:t>.</w:t>
      </w:r>
    </w:p>
    <w:p w:rsidR="00CE753A" w:rsidRDefault="00CE753A" w:rsidP="00CE753A">
      <w:pPr>
        <w:jc w:val="center"/>
        <w:rPr>
          <w:rFonts w:ascii="Arial Black" w:hAnsi="Arial Black"/>
          <w:b/>
          <w:lang w:val="uk-UA"/>
        </w:rPr>
      </w:pPr>
    </w:p>
    <w:p w:rsidR="00CE753A" w:rsidRPr="00CE753A" w:rsidRDefault="00CE753A" w:rsidP="00CE753A">
      <w:pPr>
        <w:numPr>
          <w:ilvl w:val="0"/>
          <w:numId w:val="5"/>
        </w:numPr>
        <w:jc w:val="center"/>
        <w:rPr>
          <w:b/>
          <w:lang w:val="uk-UA"/>
        </w:rPr>
      </w:pPr>
      <w:r w:rsidRPr="00CE753A">
        <w:rPr>
          <w:b/>
          <w:lang w:val="uk-UA"/>
        </w:rPr>
        <w:t>Загальні положення</w:t>
      </w:r>
    </w:p>
    <w:p w:rsidR="008F362B" w:rsidRPr="00CE753A" w:rsidRDefault="008F362B" w:rsidP="00CE753A">
      <w:pPr>
        <w:ind w:left="3135"/>
        <w:jc w:val="both"/>
        <w:rPr>
          <w:b/>
          <w:lang w:val="uk-UA"/>
        </w:rPr>
      </w:pPr>
    </w:p>
    <w:p w:rsidR="00AE7EAD" w:rsidRPr="00BD129D" w:rsidRDefault="00CE753A" w:rsidP="00CE753A">
      <w:pPr>
        <w:jc w:val="both"/>
        <w:rPr>
          <w:lang w:val="uk-UA"/>
        </w:rPr>
      </w:pPr>
      <w:r>
        <w:rPr>
          <w:lang w:val="uk-UA"/>
        </w:rPr>
        <w:tab/>
      </w:r>
      <w:r w:rsidR="00AE7EAD" w:rsidRPr="00BD129D">
        <w:rPr>
          <w:lang w:val="uk-UA"/>
        </w:rPr>
        <w:t>Програма розроблена відповідно Закону «Про місцеве самоврядування в Україні»,</w:t>
      </w:r>
      <w:r w:rsidR="00613517" w:rsidRPr="00BD129D">
        <w:rPr>
          <w:lang w:val="uk-UA"/>
        </w:rPr>
        <w:t xml:space="preserve"> </w:t>
      </w:r>
      <w:r w:rsidR="00DF7E35" w:rsidRPr="00BD129D">
        <w:rPr>
          <w:lang w:val="uk-UA"/>
        </w:rPr>
        <w:t>Водного кодексу України, Закону України «Про охорону навколишнього</w:t>
      </w:r>
      <w:r w:rsidR="00613517" w:rsidRPr="00BD129D">
        <w:rPr>
          <w:lang w:val="uk-UA"/>
        </w:rPr>
        <w:t xml:space="preserve"> природного</w:t>
      </w:r>
      <w:r w:rsidR="00DF7E35" w:rsidRPr="00BD129D">
        <w:rPr>
          <w:lang w:val="uk-UA"/>
        </w:rPr>
        <w:t xml:space="preserve"> середовища»</w:t>
      </w:r>
      <w:r w:rsidR="00613517" w:rsidRPr="00BD129D">
        <w:rPr>
          <w:lang w:val="uk-UA"/>
        </w:rPr>
        <w:t xml:space="preserve">, </w:t>
      </w:r>
      <w:r w:rsidR="005D76DB" w:rsidRPr="00BD129D">
        <w:rPr>
          <w:lang w:val="uk-UA"/>
        </w:rPr>
        <w:t>Закону України «</w:t>
      </w:r>
      <w:r w:rsidR="00AE7EAD" w:rsidRPr="00BD129D">
        <w:rPr>
          <w:lang w:val="uk-UA"/>
        </w:rPr>
        <w:t xml:space="preserve">Про благоустрій </w:t>
      </w:r>
      <w:r w:rsidR="00613517" w:rsidRPr="00BD129D">
        <w:rPr>
          <w:lang w:val="uk-UA"/>
        </w:rPr>
        <w:t>населених пунктів»,</w:t>
      </w:r>
      <w:r w:rsidR="00AE7EAD" w:rsidRPr="00BD129D">
        <w:rPr>
          <w:lang w:val="uk-UA"/>
        </w:rPr>
        <w:t xml:space="preserve"> Правил благоустрою,забезпечення чистоти та порядку на території </w:t>
      </w:r>
      <w:proofErr w:type="spellStart"/>
      <w:r w:rsidR="00AE7EAD" w:rsidRPr="00BD129D">
        <w:rPr>
          <w:lang w:val="uk-UA"/>
        </w:rPr>
        <w:t>Сватівської</w:t>
      </w:r>
      <w:proofErr w:type="spellEnd"/>
      <w:r w:rsidR="00AE7EAD" w:rsidRPr="00BD129D">
        <w:rPr>
          <w:lang w:val="uk-UA"/>
        </w:rPr>
        <w:t xml:space="preserve"> міської ради</w:t>
      </w:r>
      <w:r w:rsidR="00613517" w:rsidRPr="00BD129D">
        <w:rPr>
          <w:lang w:val="uk-UA"/>
        </w:rPr>
        <w:t>,</w:t>
      </w:r>
      <w:r w:rsidR="00BB077D" w:rsidRPr="00BD129D">
        <w:rPr>
          <w:lang w:val="uk-UA"/>
        </w:rPr>
        <w:t xml:space="preserve"> </w:t>
      </w:r>
      <w:r w:rsidR="00613517" w:rsidRPr="00BD129D">
        <w:rPr>
          <w:lang w:val="uk-UA"/>
        </w:rPr>
        <w:t>затверджених рішенням</w:t>
      </w:r>
      <w:r w:rsidR="00BB077D" w:rsidRPr="00BD129D">
        <w:rPr>
          <w:lang w:val="uk-UA"/>
        </w:rPr>
        <w:t xml:space="preserve">18-їсесії </w:t>
      </w:r>
      <w:proofErr w:type="spellStart"/>
      <w:r w:rsidR="00BB077D" w:rsidRPr="00BD129D">
        <w:rPr>
          <w:lang w:val="uk-UA"/>
        </w:rPr>
        <w:t>Сватівської</w:t>
      </w:r>
      <w:proofErr w:type="spellEnd"/>
      <w:r w:rsidR="00BB077D" w:rsidRPr="00BD129D">
        <w:rPr>
          <w:lang w:val="uk-UA"/>
        </w:rPr>
        <w:t xml:space="preserve"> міської ради від 30 жовтня 2007року</w:t>
      </w:r>
      <w:r w:rsidR="00613517" w:rsidRPr="00BD129D">
        <w:rPr>
          <w:lang w:val="uk-UA"/>
        </w:rPr>
        <w:t xml:space="preserve"> </w:t>
      </w:r>
      <w:r w:rsidR="00277079" w:rsidRPr="00BD129D">
        <w:rPr>
          <w:lang w:val="uk-UA"/>
        </w:rPr>
        <w:t xml:space="preserve"> та інших законодавчих актів.</w:t>
      </w:r>
    </w:p>
    <w:p w:rsidR="00AE7EAD" w:rsidRPr="00BD129D" w:rsidRDefault="00CE753A" w:rsidP="00CE753A">
      <w:pPr>
        <w:jc w:val="both"/>
        <w:rPr>
          <w:lang w:val="uk-UA"/>
        </w:rPr>
      </w:pPr>
      <w:r w:rsidRPr="00BD129D">
        <w:rPr>
          <w:lang w:val="uk-UA"/>
        </w:rPr>
        <w:tab/>
      </w:r>
      <w:r w:rsidR="00AE7EAD" w:rsidRPr="00BD129D">
        <w:rPr>
          <w:lang w:val="uk-UA"/>
        </w:rPr>
        <w:t xml:space="preserve">Метою даної програми є </w:t>
      </w:r>
      <w:r w:rsidR="003C7E19">
        <w:rPr>
          <w:lang w:val="uk-UA"/>
        </w:rPr>
        <w:t>визначення та реалізація  заходів</w:t>
      </w:r>
      <w:r w:rsidR="00613517" w:rsidRPr="00BD129D">
        <w:rPr>
          <w:lang w:val="uk-UA"/>
        </w:rPr>
        <w:t xml:space="preserve"> </w:t>
      </w:r>
      <w:r w:rsidR="00AE7EAD" w:rsidRPr="00BD129D">
        <w:rPr>
          <w:lang w:val="uk-UA"/>
        </w:rPr>
        <w:t>сп</w:t>
      </w:r>
      <w:r w:rsidR="00C003C0" w:rsidRPr="00BD129D">
        <w:rPr>
          <w:lang w:val="uk-UA"/>
        </w:rPr>
        <w:t>рямованих на</w:t>
      </w:r>
      <w:r w:rsidR="003C7E19" w:rsidRPr="003C7E19">
        <w:rPr>
          <w:rFonts w:ascii="Arial" w:hAnsi="Arial" w:cs="Arial"/>
          <w:color w:val="2A2928"/>
          <w:shd w:val="clear" w:color="auto" w:fill="FFFFFF"/>
          <w:lang w:val="uk-UA"/>
        </w:rPr>
        <w:t xml:space="preserve"> </w:t>
      </w:r>
      <w:r w:rsidR="003C7E19" w:rsidRPr="003C7E19">
        <w:rPr>
          <w:color w:val="2A2928"/>
          <w:shd w:val="clear" w:color="auto" w:fill="FFFFFF"/>
          <w:lang w:val="uk-UA"/>
        </w:rPr>
        <w:t>створення безпечних умов ж</w:t>
      </w:r>
      <w:r w:rsidR="003C7E19">
        <w:rPr>
          <w:color w:val="2A2928"/>
          <w:shd w:val="clear" w:color="auto" w:fill="FFFFFF"/>
          <w:lang w:val="uk-UA"/>
        </w:rPr>
        <w:t xml:space="preserve">иттєдіяльності населення </w:t>
      </w:r>
      <w:proofErr w:type="spellStart"/>
      <w:r w:rsidR="003C7E19">
        <w:rPr>
          <w:color w:val="2A2928"/>
          <w:shd w:val="clear" w:color="auto" w:fill="FFFFFF"/>
          <w:lang w:val="uk-UA"/>
        </w:rPr>
        <w:t>м.Сватове</w:t>
      </w:r>
      <w:proofErr w:type="spellEnd"/>
      <w:r w:rsidR="003C7E19" w:rsidRPr="003C7E19">
        <w:rPr>
          <w:color w:val="2A2928"/>
          <w:shd w:val="clear" w:color="auto" w:fill="FFFFFF"/>
          <w:lang w:val="uk-UA"/>
        </w:rPr>
        <w:t xml:space="preserve">, захисту </w:t>
      </w:r>
      <w:r w:rsidR="003C7E19">
        <w:rPr>
          <w:color w:val="2A2928"/>
          <w:shd w:val="clear" w:color="auto" w:fill="FFFFFF"/>
          <w:lang w:val="uk-UA"/>
        </w:rPr>
        <w:t xml:space="preserve">р. Красна </w:t>
      </w:r>
      <w:r w:rsidR="003C7E19" w:rsidRPr="003C7E19">
        <w:rPr>
          <w:color w:val="2A2928"/>
          <w:shd w:val="clear" w:color="auto" w:fill="FFFFFF"/>
          <w:lang w:val="uk-UA"/>
        </w:rPr>
        <w:t xml:space="preserve">від шкідливої дії </w:t>
      </w:r>
      <w:r w:rsidR="003C7E19">
        <w:rPr>
          <w:color w:val="2A2928"/>
          <w:shd w:val="clear" w:color="auto" w:fill="FFFFFF"/>
          <w:lang w:val="uk-UA"/>
        </w:rPr>
        <w:t xml:space="preserve">стічних </w:t>
      </w:r>
      <w:r w:rsidR="003C7E19" w:rsidRPr="003C7E19">
        <w:rPr>
          <w:color w:val="2A2928"/>
          <w:shd w:val="clear" w:color="auto" w:fill="FFFFFF"/>
          <w:lang w:val="uk-UA"/>
        </w:rPr>
        <w:t>вод, екологічног</w:t>
      </w:r>
      <w:r w:rsidR="003C7E19">
        <w:rPr>
          <w:color w:val="2A2928"/>
          <w:shd w:val="clear" w:color="auto" w:fill="FFFFFF"/>
          <w:lang w:val="uk-UA"/>
        </w:rPr>
        <w:t xml:space="preserve">о оздоровлення водних об'єктів </w:t>
      </w:r>
      <w:r w:rsidR="00EA418E">
        <w:rPr>
          <w:color w:val="2A2928"/>
          <w:shd w:val="clear" w:color="auto" w:fill="FFFFFF"/>
          <w:lang w:val="uk-UA"/>
        </w:rPr>
        <w:t>на території</w:t>
      </w:r>
      <w:r w:rsidR="003C7E19" w:rsidRPr="003C7E19">
        <w:rPr>
          <w:color w:val="2A2928"/>
          <w:shd w:val="clear" w:color="auto" w:fill="FFFFFF"/>
          <w:lang w:val="uk-UA"/>
        </w:rPr>
        <w:t xml:space="preserve"> </w:t>
      </w:r>
      <w:r w:rsidR="003C7E19">
        <w:rPr>
          <w:lang w:val="uk-UA"/>
        </w:rPr>
        <w:t>міста</w:t>
      </w:r>
      <w:r w:rsidR="00C003C0" w:rsidRPr="003C7E19">
        <w:rPr>
          <w:lang w:val="uk-UA"/>
        </w:rPr>
        <w:t xml:space="preserve">, </w:t>
      </w:r>
      <w:r w:rsidR="003C7E19">
        <w:rPr>
          <w:lang w:val="uk-UA"/>
        </w:rPr>
        <w:t>що</w:t>
      </w:r>
      <w:r w:rsidR="00AE7EAD" w:rsidRPr="003C7E19">
        <w:rPr>
          <w:lang w:val="uk-UA"/>
        </w:rPr>
        <w:t xml:space="preserve"> до</w:t>
      </w:r>
      <w:r w:rsidR="003C7E19">
        <w:rPr>
          <w:lang w:val="uk-UA"/>
        </w:rPr>
        <w:t xml:space="preserve">зволить поліпшити загальний </w:t>
      </w:r>
      <w:r w:rsidR="00AE7EAD" w:rsidRPr="003C7E19">
        <w:rPr>
          <w:lang w:val="uk-UA"/>
        </w:rPr>
        <w:t>санітарний</w:t>
      </w:r>
      <w:r w:rsidRPr="003C7E19">
        <w:rPr>
          <w:lang w:val="uk-UA"/>
        </w:rPr>
        <w:t>,</w:t>
      </w:r>
      <w:r w:rsidR="00AE7EAD" w:rsidRPr="003C7E19">
        <w:rPr>
          <w:lang w:val="uk-UA"/>
        </w:rPr>
        <w:t xml:space="preserve"> естетичний,</w:t>
      </w:r>
      <w:r w:rsidR="003C7E19">
        <w:rPr>
          <w:lang w:val="uk-UA"/>
        </w:rPr>
        <w:t xml:space="preserve"> природоохоронний </w:t>
      </w:r>
      <w:r w:rsidR="00AE7EAD" w:rsidRPr="00BD129D">
        <w:rPr>
          <w:lang w:val="uk-UA"/>
        </w:rPr>
        <w:t xml:space="preserve"> стан міста.</w:t>
      </w:r>
    </w:p>
    <w:p w:rsidR="00AE7EAD" w:rsidRPr="00BD129D" w:rsidRDefault="00CE753A" w:rsidP="00CE753A">
      <w:pPr>
        <w:jc w:val="both"/>
        <w:rPr>
          <w:lang w:val="uk-UA"/>
        </w:rPr>
      </w:pPr>
      <w:r w:rsidRPr="00BD129D">
        <w:rPr>
          <w:lang w:val="uk-UA"/>
        </w:rPr>
        <w:tab/>
      </w:r>
      <w:r w:rsidR="003C7E19">
        <w:rPr>
          <w:lang w:val="uk-UA"/>
        </w:rPr>
        <w:t xml:space="preserve">Реалізація заходів Програми </w:t>
      </w:r>
      <w:r w:rsidR="00EA418E">
        <w:rPr>
          <w:lang w:val="uk-UA"/>
        </w:rPr>
        <w:t xml:space="preserve">здійснюється за кошти   міського бюджету та </w:t>
      </w:r>
      <w:r w:rsidR="003C7E19">
        <w:rPr>
          <w:lang w:val="uk-UA"/>
        </w:rPr>
        <w:t xml:space="preserve">залучених коштів </w:t>
      </w:r>
      <w:r w:rsidR="00AE7EAD" w:rsidRPr="00BD129D">
        <w:rPr>
          <w:lang w:val="uk-UA"/>
        </w:rPr>
        <w:t xml:space="preserve"> підприємств,установ, організацій,приватних підприємців на договірних засадах.</w:t>
      </w:r>
    </w:p>
    <w:p w:rsidR="00CE753A" w:rsidRPr="00CE753A" w:rsidRDefault="00CE753A" w:rsidP="00CE753A">
      <w:pPr>
        <w:jc w:val="both"/>
        <w:rPr>
          <w:lang w:val="uk-UA"/>
        </w:rPr>
      </w:pPr>
    </w:p>
    <w:p w:rsidR="00AE7EAD" w:rsidRPr="00CE753A" w:rsidRDefault="00FD1E6D" w:rsidP="002764AA">
      <w:pPr>
        <w:jc w:val="center"/>
        <w:rPr>
          <w:lang w:val="uk-UA"/>
        </w:rPr>
      </w:pPr>
      <w:r w:rsidRPr="00CE753A">
        <w:rPr>
          <w:b/>
          <w:lang w:val="uk-UA"/>
        </w:rPr>
        <w:t>Пріоритетні</w:t>
      </w:r>
      <w:r w:rsidR="00AE7EAD" w:rsidRPr="00CE753A">
        <w:rPr>
          <w:b/>
          <w:lang w:val="uk-UA"/>
        </w:rPr>
        <w:t xml:space="preserve">  напрямки</w:t>
      </w:r>
      <w:r w:rsidR="00AE7EAD" w:rsidRPr="00CE753A">
        <w:rPr>
          <w:lang w:val="uk-UA"/>
        </w:rPr>
        <w:t>:</w:t>
      </w:r>
    </w:p>
    <w:p w:rsidR="00DF7E35" w:rsidRDefault="003D7ADC" w:rsidP="003D7ADC">
      <w:pPr>
        <w:jc w:val="both"/>
        <w:rPr>
          <w:lang w:val="uk-UA"/>
        </w:rPr>
      </w:pPr>
      <w:r>
        <w:rPr>
          <w:lang w:val="uk-UA"/>
        </w:rPr>
        <w:tab/>
      </w:r>
    </w:p>
    <w:p w:rsidR="006731BF" w:rsidRDefault="0081200A" w:rsidP="003D7ADC">
      <w:pPr>
        <w:numPr>
          <w:ilvl w:val="0"/>
          <w:numId w:val="10"/>
        </w:numPr>
        <w:jc w:val="both"/>
        <w:rPr>
          <w:lang w:val="uk-UA"/>
        </w:rPr>
      </w:pPr>
      <w:r>
        <w:rPr>
          <w:color w:val="2A2928"/>
          <w:shd w:val="clear" w:color="auto" w:fill="FFFFFF"/>
          <w:lang w:val="uk-UA"/>
        </w:rPr>
        <w:t>захист</w:t>
      </w:r>
      <w:r w:rsidR="006731BF" w:rsidRPr="003C7E19">
        <w:rPr>
          <w:color w:val="2A2928"/>
          <w:shd w:val="clear" w:color="auto" w:fill="FFFFFF"/>
          <w:lang w:val="uk-UA"/>
        </w:rPr>
        <w:t xml:space="preserve"> </w:t>
      </w:r>
      <w:r w:rsidR="006731BF">
        <w:rPr>
          <w:color w:val="2A2928"/>
          <w:shd w:val="clear" w:color="auto" w:fill="FFFFFF"/>
          <w:lang w:val="uk-UA"/>
        </w:rPr>
        <w:t>р. Красна від забруднення</w:t>
      </w:r>
      <w:r w:rsidR="006731BF" w:rsidRPr="003C7E19">
        <w:rPr>
          <w:color w:val="2A2928"/>
          <w:shd w:val="clear" w:color="auto" w:fill="FFFFFF"/>
          <w:lang w:val="uk-UA"/>
        </w:rPr>
        <w:t xml:space="preserve"> </w:t>
      </w:r>
      <w:r w:rsidR="006731BF">
        <w:rPr>
          <w:color w:val="2A2928"/>
          <w:shd w:val="clear" w:color="auto" w:fill="FFFFFF"/>
          <w:lang w:val="uk-UA"/>
        </w:rPr>
        <w:t>;</w:t>
      </w:r>
    </w:p>
    <w:p w:rsidR="003D7ADC" w:rsidRDefault="003D7ADC" w:rsidP="003D7ADC">
      <w:pPr>
        <w:numPr>
          <w:ilvl w:val="0"/>
          <w:numId w:val="10"/>
        </w:numPr>
        <w:jc w:val="both"/>
        <w:rPr>
          <w:lang w:val="uk-UA"/>
        </w:rPr>
      </w:pPr>
      <w:r>
        <w:rPr>
          <w:lang w:val="uk-UA"/>
        </w:rPr>
        <w:t>створення та упорядкування водоохоронних зон і прибережних смуг з винесенням їх в натуру;</w:t>
      </w:r>
    </w:p>
    <w:p w:rsidR="003D7ADC" w:rsidRDefault="003D7ADC" w:rsidP="003D7ADC">
      <w:pPr>
        <w:numPr>
          <w:ilvl w:val="0"/>
          <w:numId w:val="10"/>
        </w:numPr>
        <w:jc w:val="both"/>
        <w:rPr>
          <w:lang w:val="uk-UA"/>
        </w:rPr>
      </w:pPr>
      <w:r>
        <w:rPr>
          <w:lang w:val="uk-UA"/>
        </w:rPr>
        <w:t>забезпечення належного рівня природно-технічного та санітарного стану річок;</w:t>
      </w:r>
    </w:p>
    <w:p w:rsidR="003D7ADC" w:rsidRDefault="003D7ADC" w:rsidP="003D7ADC">
      <w:pPr>
        <w:numPr>
          <w:ilvl w:val="0"/>
          <w:numId w:val="10"/>
        </w:numPr>
        <w:jc w:val="both"/>
        <w:rPr>
          <w:lang w:val="uk-UA"/>
        </w:rPr>
      </w:pPr>
      <w:r>
        <w:rPr>
          <w:lang w:val="uk-UA"/>
        </w:rPr>
        <w:t>створення захисних лісонасаджень у басейнах річок;</w:t>
      </w:r>
    </w:p>
    <w:p w:rsidR="003D7ADC" w:rsidRDefault="003D7ADC" w:rsidP="003D7ADC">
      <w:pPr>
        <w:numPr>
          <w:ilvl w:val="0"/>
          <w:numId w:val="10"/>
        </w:numPr>
        <w:jc w:val="both"/>
        <w:rPr>
          <w:lang w:val="uk-UA"/>
        </w:rPr>
      </w:pPr>
      <w:r>
        <w:rPr>
          <w:lang w:val="uk-UA"/>
        </w:rPr>
        <w:t>встановлення і підтримання спеціального режиму природокористування та господарської діяльності у межах водоохоронних зон річок;</w:t>
      </w:r>
    </w:p>
    <w:p w:rsidR="003D7ADC" w:rsidRDefault="003D7ADC" w:rsidP="003D7ADC">
      <w:pPr>
        <w:numPr>
          <w:ilvl w:val="0"/>
          <w:numId w:val="10"/>
        </w:numPr>
        <w:jc w:val="both"/>
        <w:rPr>
          <w:lang w:val="uk-UA"/>
        </w:rPr>
      </w:pPr>
      <w:r>
        <w:rPr>
          <w:lang w:val="uk-UA"/>
        </w:rPr>
        <w:t xml:space="preserve">відновлення та підтримання сприятливого гідрологічного режиму на водотоках та запобігання шкідливій дії вод шляхом виконання заходів по берегоукріпленню, розчищенню русел річок Красна та </w:t>
      </w:r>
      <w:proofErr w:type="spellStart"/>
      <w:r>
        <w:rPr>
          <w:lang w:val="uk-UA"/>
        </w:rPr>
        <w:t>Хорино</w:t>
      </w:r>
      <w:proofErr w:type="spellEnd"/>
      <w:r>
        <w:rPr>
          <w:lang w:val="uk-UA"/>
        </w:rPr>
        <w:t>, відведення поверхневих вод у зонах підтоплення, проведення меліоративних робіт;</w:t>
      </w:r>
    </w:p>
    <w:p w:rsidR="003D7ADC" w:rsidRDefault="003D7ADC" w:rsidP="003D7ADC">
      <w:pPr>
        <w:numPr>
          <w:ilvl w:val="0"/>
          <w:numId w:val="10"/>
        </w:numPr>
        <w:jc w:val="both"/>
        <w:rPr>
          <w:lang w:val="uk-UA"/>
        </w:rPr>
      </w:pPr>
      <w:r>
        <w:rPr>
          <w:lang w:val="uk-UA"/>
        </w:rPr>
        <w:t>встановлення на водних об’єктах водоохоронних знаків;</w:t>
      </w:r>
    </w:p>
    <w:p w:rsidR="003D7ADC" w:rsidRDefault="003D7ADC" w:rsidP="003D7ADC">
      <w:pPr>
        <w:numPr>
          <w:ilvl w:val="0"/>
          <w:numId w:val="10"/>
        </w:numPr>
        <w:jc w:val="both"/>
        <w:rPr>
          <w:lang w:val="uk-UA"/>
        </w:rPr>
      </w:pPr>
      <w:r>
        <w:rPr>
          <w:lang w:val="uk-UA"/>
        </w:rPr>
        <w:t>виявлення та очистка, благоустрій прилягаючої території джерел на території Сватівської міської ради;</w:t>
      </w:r>
    </w:p>
    <w:p w:rsidR="003D7ADC" w:rsidRDefault="003D7ADC" w:rsidP="003D7ADC">
      <w:pPr>
        <w:numPr>
          <w:ilvl w:val="0"/>
          <w:numId w:val="10"/>
        </w:numPr>
        <w:jc w:val="both"/>
        <w:rPr>
          <w:lang w:val="uk-UA"/>
        </w:rPr>
      </w:pPr>
      <w:r>
        <w:rPr>
          <w:lang w:val="uk-UA"/>
        </w:rPr>
        <w:t xml:space="preserve">обладнання місць для відпочинку на річках Красна та </w:t>
      </w:r>
      <w:proofErr w:type="spellStart"/>
      <w:r>
        <w:rPr>
          <w:lang w:val="uk-UA"/>
        </w:rPr>
        <w:t>Хорино</w:t>
      </w:r>
      <w:proofErr w:type="spellEnd"/>
      <w:r>
        <w:rPr>
          <w:lang w:val="uk-UA"/>
        </w:rPr>
        <w:t>;</w:t>
      </w:r>
    </w:p>
    <w:p w:rsidR="003D7ADC" w:rsidRDefault="002764AA" w:rsidP="002764AA">
      <w:pPr>
        <w:numPr>
          <w:ilvl w:val="0"/>
          <w:numId w:val="10"/>
        </w:numPr>
        <w:jc w:val="both"/>
        <w:rPr>
          <w:lang w:val="uk-UA"/>
        </w:rPr>
      </w:pPr>
      <w:r>
        <w:rPr>
          <w:lang w:val="uk-UA"/>
        </w:rPr>
        <w:t xml:space="preserve">зариблення р. Красна та р. </w:t>
      </w:r>
      <w:proofErr w:type="spellStart"/>
      <w:r>
        <w:rPr>
          <w:lang w:val="uk-UA"/>
        </w:rPr>
        <w:t>Хорино</w:t>
      </w:r>
      <w:proofErr w:type="spellEnd"/>
      <w:r>
        <w:rPr>
          <w:lang w:val="uk-UA"/>
        </w:rPr>
        <w:t>.</w:t>
      </w:r>
    </w:p>
    <w:p w:rsidR="003D7ADC" w:rsidRDefault="003D7ADC" w:rsidP="003D7ADC">
      <w:pPr>
        <w:jc w:val="both"/>
        <w:rPr>
          <w:lang w:val="uk-UA"/>
        </w:rPr>
      </w:pPr>
    </w:p>
    <w:p w:rsidR="008F362B" w:rsidRPr="00CE753A" w:rsidRDefault="008F362B" w:rsidP="002764AA">
      <w:pPr>
        <w:pStyle w:val="a4"/>
        <w:ind w:left="0"/>
        <w:jc w:val="both"/>
        <w:rPr>
          <w:lang w:val="uk-UA"/>
        </w:rPr>
      </w:pPr>
    </w:p>
    <w:p w:rsidR="00CE753A" w:rsidRPr="00CE753A" w:rsidRDefault="00AE7EAD" w:rsidP="006C2895">
      <w:pPr>
        <w:tabs>
          <w:tab w:val="left" w:pos="465"/>
        </w:tabs>
        <w:ind w:left="225"/>
        <w:jc w:val="center"/>
        <w:rPr>
          <w:lang w:val="uk-UA"/>
        </w:rPr>
      </w:pPr>
      <w:r w:rsidRPr="00CE753A">
        <w:rPr>
          <w:b/>
          <w:lang w:val="uk-UA"/>
        </w:rPr>
        <w:t>Термін реалізації програми</w:t>
      </w:r>
      <w:r w:rsidRPr="00CE753A">
        <w:rPr>
          <w:lang w:val="uk-UA"/>
        </w:rPr>
        <w:t>:</w:t>
      </w:r>
    </w:p>
    <w:p w:rsidR="00AE7EAD" w:rsidRPr="00CE753A" w:rsidRDefault="00AE7EAD" w:rsidP="00CE753A">
      <w:pPr>
        <w:tabs>
          <w:tab w:val="left" w:pos="465"/>
        </w:tabs>
        <w:jc w:val="both"/>
        <w:rPr>
          <w:lang w:val="uk-UA"/>
        </w:rPr>
      </w:pPr>
      <w:r w:rsidRPr="00CE753A">
        <w:rPr>
          <w:lang w:val="uk-UA"/>
        </w:rPr>
        <w:t>початок-січень 20</w:t>
      </w:r>
      <w:r w:rsidR="00AD2310" w:rsidRPr="00CE753A">
        <w:rPr>
          <w:lang w:val="uk-UA"/>
        </w:rPr>
        <w:t>1</w:t>
      </w:r>
      <w:r w:rsidR="00DF7E35">
        <w:rPr>
          <w:lang w:val="uk-UA"/>
        </w:rPr>
        <w:t>8</w:t>
      </w:r>
      <w:r w:rsidRPr="00CE753A">
        <w:rPr>
          <w:lang w:val="uk-UA"/>
        </w:rPr>
        <w:t>року</w:t>
      </w:r>
    </w:p>
    <w:p w:rsidR="00CE753A" w:rsidRDefault="00AE7EAD" w:rsidP="00CE753A">
      <w:pPr>
        <w:tabs>
          <w:tab w:val="left" w:pos="465"/>
        </w:tabs>
        <w:jc w:val="both"/>
        <w:rPr>
          <w:lang w:val="uk-UA"/>
        </w:rPr>
      </w:pPr>
      <w:r w:rsidRPr="00CE753A">
        <w:rPr>
          <w:lang w:val="uk-UA"/>
        </w:rPr>
        <w:t>кінець-грудень 20</w:t>
      </w:r>
      <w:r w:rsidR="0089389F">
        <w:rPr>
          <w:lang w:val="uk-UA"/>
        </w:rPr>
        <w:t xml:space="preserve">18 </w:t>
      </w:r>
      <w:r w:rsidRPr="00CE753A">
        <w:rPr>
          <w:lang w:val="uk-UA"/>
        </w:rPr>
        <w:t>року</w:t>
      </w: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230A54" w:rsidRDefault="00230A54" w:rsidP="00CE753A">
      <w:pPr>
        <w:tabs>
          <w:tab w:val="left" w:pos="465"/>
        </w:tabs>
        <w:jc w:val="both"/>
        <w:rPr>
          <w:lang w:val="uk-UA"/>
        </w:rPr>
      </w:pPr>
    </w:p>
    <w:p w:rsidR="005521C8" w:rsidRDefault="005521C8" w:rsidP="00CE753A">
      <w:pPr>
        <w:tabs>
          <w:tab w:val="left" w:pos="465"/>
        </w:tabs>
        <w:jc w:val="both"/>
        <w:rPr>
          <w:lang w:val="uk-UA"/>
        </w:rPr>
      </w:pPr>
    </w:p>
    <w:p w:rsidR="005521C8" w:rsidRDefault="005521C8" w:rsidP="00CE753A">
      <w:pPr>
        <w:tabs>
          <w:tab w:val="left" w:pos="465"/>
        </w:tabs>
        <w:jc w:val="both"/>
        <w:rPr>
          <w:lang w:val="uk-UA"/>
        </w:rPr>
      </w:pPr>
      <w:bookmarkStart w:id="0" w:name="_GoBack"/>
      <w:bookmarkEnd w:id="0"/>
    </w:p>
    <w:p w:rsidR="00230A54" w:rsidRPr="00CE753A" w:rsidRDefault="00230A54" w:rsidP="00CE753A">
      <w:pPr>
        <w:tabs>
          <w:tab w:val="left" w:pos="465"/>
        </w:tabs>
        <w:jc w:val="both"/>
        <w:rPr>
          <w:lang w:val="uk-UA"/>
        </w:rPr>
      </w:pPr>
    </w:p>
    <w:p w:rsidR="00230A54" w:rsidRDefault="00230A54" w:rsidP="00A47C49">
      <w:pPr>
        <w:numPr>
          <w:ilvl w:val="0"/>
          <w:numId w:val="5"/>
        </w:numPr>
        <w:jc w:val="center"/>
        <w:rPr>
          <w:b/>
          <w:u w:val="single"/>
          <w:lang w:val="uk-UA"/>
        </w:rPr>
      </w:pPr>
      <w:r>
        <w:rPr>
          <w:b/>
          <w:u w:val="single"/>
          <w:lang w:val="uk-UA"/>
        </w:rPr>
        <w:lastRenderedPageBreak/>
        <w:t>Обґрунтування необхідності розроблення</w:t>
      </w:r>
    </w:p>
    <w:p w:rsidR="00230A54" w:rsidRDefault="00230A54" w:rsidP="00230A54">
      <w:pPr>
        <w:ind w:left="360"/>
        <w:jc w:val="center"/>
        <w:rPr>
          <w:b/>
          <w:u w:val="single"/>
          <w:lang w:val="uk-UA"/>
        </w:rPr>
      </w:pPr>
      <w:r>
        <w:rPr>
          <w:b/>
          <w:u w:val="single"/>
          <w:lang w:val="uk-UA"/>
        </w:rPr>
        <w:t>та реалізації Програми</w:t>
      </w:r>
    </w:p>
    <w:p w:rsidR="003D7ADC" w:rsidRDefault="003D7ADC" w:rsidP="003D7ADC">
      <w:pPr>
        <w:ind w:left="360"/>
        <w:jc w:val="center"/>
        <w:rPr>
          <w:b/>
          <w:lang w:val="uk-UA"/>
        </w:rPr>
      </w:pPr>
    </w:p>
    <w:p w:rsidR="003D7ADC" w:rsidRDefault="003D7ADC" w:rsidP="003D7ADC">
      <w:pPr>
        <w:jc w:val="both"/>
        <w:rPr>
          <w:lang w:val="uk-UA"/>
        </w:rPr>
      </w:pPr>
      <w:r>
        <w:rPr>
          <w:b/>
          <w:lang w:val="uk-UA"/>
        </w:rPr>
        <w:tab/>
      </w:r>
      <w:r>
        <w:rPr>
          <w:lang w:val="uk-UA"/>
        </w:rPr>
        <w:t>Водні ресурси є однією з найважливіших складових природних ресурсів в нашому місті. Вони не є невичерпними і раціональне їх використання з огляду на майбутнє має передбачати спеціальні заходи щодо їх відтворення та охорони.</w:t>
      </w:r>
    </w:p>
    <w:p w:rsidR="003D7ADC" w:rsidRDefault="003D7ADC" w:rsidP="003D7ADC">
      <w:pPr>
        <w:jc w:val="both"/>
        <w:rPr>
          <w:lang w:val="uk-UA"/>
        </w:rPr>
      </w:pPr>
      <w:r>
        <w:rPr>
          <w:lang w:val="uk-UA"/>
        </w:rPr>
        <w:tab/>
        <w:t xml:space="preserve">Місто Сватове знаходиться в </w:t>
      </w:r>
      <w:proofErr w:type="spellStart"/>
      <w:r>
        <w:rPr>
          <w:lang w:val="uk-UA"/>
        </w:rPr>
        <w:t>поймі</w:t>
      </w:r>
      <w:proofErr w:type="spellEnd"/>
      <w:r>
        <w:rPr>
          <w:lang w:val="uk-UA"/>
        </w:rPr>
        <w:t xml:space="preserve"> р. Красної, яка пересікає місто з півночі на південь. Протяжність якої в межах міста </w:t>
      </w:r>
      <w:smartTag w:uri="urn:schemas-microsoft-com:office:smarttags" w:element="metricconverter">
        <w:smartTagPr>
          <w:attr w:name="ProductID" w:val="10 км"/>
        </w:smartTagPr>
        <w:r>
          <w:rPr>
            <w:lang w:val="uk-UA"/>
          </w:rPr>
          <w:t>10 км</w:t>
        </w:r>
      </w:smartTag>
      <w:r>
        <w:rPr>
          <w:lang w:val="uk-UA"/>
        </w:rPr>
        <w:t xml:space="preserve">. Красна </w:t>
      </w:r>
      <w:r w:rsidR="00DF7E35">
        <w:rPr>
          <w:lang w:val="uk-UA"/>
        </w:rPr>
        <w:t>є</w:t>
      </w:r>
      <w:r>
        <w:rPr>
          <w:lang w:val="uk-UA"/>
        </w:rPr>
        <w:t xml:space="preserve"> лівим </w:t>
      </w:r>
      <w:proofErr w:type="spellStart"/>
      <w:r>
        <w:rPr>
          <w:lang w:val="uk-UA"/>
        </w:rPr>
        <w:t>притоком</w:t>
      </w:r>
      <w:proofErr w:type="spellEnd"/>
      <w:r>
        <w:rPr>
          <w:lang w:val="uk-UA"/>
        </w:rPr>
        <w:t xml:space="preserve"> річки Сіверський Донець.</w:t>
      </w:r>
    </w:p>
    <w:p w:rsidR="003D7ADC" w:rsidRDefault="003D7ADC" w:rsidP="003D7ADC">
      <w:pPr>
        <w:jc w:val="both"/>
        <w:rPr>
          <w:lang w:val="uk-UA"/>
        </w:rPr>
      </w:pPr>
      <w:r>
        <w:rPr>
          <w:lang w:val="uk-UA"/>
        </w:rPr>
        <w:tab/>
        <w:t xml:space="preserve">Ширина долини річки Красна 2,0 – </w:t>
      </w:r>
      <w:smartTag w:uri="urn:schemas-microsoft-com:office:smarttags" w:element="metricconverter">
        <w:smartTagPr>
          <w:attr w:name="ProductID" w:val="2,5 км"/>
        </w:smartTagPr>
        <w:r>
          <w:rPr>
            <w:lang w:val="uk-UA"/>
          </w:rPr>
          <w:t>2,5 км</w:t>
        </w:r>
      </w:smartTag>
      <w:r>
        <w:rPr>
          <w:lang w:val="uk-UA"/>
        </w:rPr>
        <w:t>.</w:t>
      </w:r>
    </w:p>
    <w:p w:rsidR="003D7ADC" w:rsidRDefault="003D7ADC" w:rsidP="003D7ADC">
      <w:pPr>
        <w:jc w:val="both"/>
        <w:rPr>
          <w:lang w:val="uk-UA"/>
        </w:rPr>
      </w:pPr>
      <w:r>
        <w:rPr>
          <w:lang w:val="uk-UA"/>
        </w:rPr>
        <w:tab/>
      </w:r>
      <w:proofErr w:type="spellStart"/>
      <w:r>
        <w:rPr>
          <w:lang w:val="uk-UA"/>
        </w:rPr>
        <w:t>Пойма</w:t>
      </w:r>
      <w:proofErr w:type="spellEnd"/>
      <w:r>
        <w:rPr>
          <w:lang w:val="uk-UA"/>
        </w:rPr>
        <w:t xml:space="preserve"> лугова, місцями заболочена, під час весняного паводку підтоплюється. Русло ріки хвилясте, поросле очеретом.</w:t>
      </w:r>
    </w:p>
    <w:p w:rsidR="003D7ADC" w:rsidRDefault="003D7ADC" w:rsidP="003D7ADC">
      <w:pPr>
        <w:jc w:val="both"/>
        <w:rPr>
          <w:lang w:val="uk-UA"/>
        </w:rPr>
      </w:pPr>
      <w:r>
        <w:rPr>
          <w:lang w:val="uk-UA"/>
        </w:rPr>
        <w:tab/>
        <w:t xml:space="preserve">Річка Красна відноситься до типу рівнинних малих річок, головною рисою яких є високий підйом рівнів води під час весняного паводку, різкий спад та низький їх стан під час літнього періоду. Під час повені рівень води підвищується на 1 – </w:t>
      </w:r>
      <w:smartTag w:uri="urn:schemas-microsoft-com:office:smarttags" w:element="metricconverter">
        <w:smartTagPr>
          <w:attr w:name="ProductID" w:val="3 м"/>
        </w:smartTagPr>
        <w:r>
          <w:rPr>
            <w:lang w:val="uk-UA"/>
          </w:rPr>
          <w:t>3 м</w:t>
        </w:r>
      </w:smartTag>
      <w:r>
        <w:rPr>
          <w:lang w:val="uk-UA"/>
        </w:rPr>
        <w:t xml:space="preserve"> і вона на деякий час виходить з берегів, затоплюючи заплави. При високих повенях відбувається часткове підтоплення низько розташованих забудованих територій міста.</w:t>
      </w:r>
    </w:p>
    <w:p w:rsidR="003D7ADC" w:rsidRDefault="003D7ADC" w:rsidP="003D7ADC">
      <w:pPr>
        <w:jc w:val="both"/>
        <w:rPr>
          <w:lang w:val="uk-UA"/>
        </w:rPr>
      </w:pPr>
      <w:r>
        <w:rPr>
          <w:lang w:val="uk-UA"/>
        </w:rPr>
        <w:tab/>
        <w:t xml:space="preserve">Поряд з головною водною артерією міста – Красною, притока річки – </w:t>
      </w:r>
      <w:proofErr w:type="spellStart"/>
      <w:r>
        <w:rPr>
          <w:lang w:val="uk-UA"/>
        </w:rPr>
        <w:t>Хорино</w:t>
      </w:r>
      <w:proofErr w:type="spellEnd"/>
      <w:r>
        <w:rPr>
          <w:lang w:val="uk-UA"/>
        </w:rPr>
        <w:t xml:space="preserve"> відіграє суттєву позитивну ландшафтно-утворюючу роль та має істотне значення в життєдіяльності міста.</w:t>
      </w:r>
    </w:p>
    <w:p w:rsidR="003D7ADC" w:rsidRDefault="003D7ADC" w:rsidP="003D7ADC">
      <w:pPr>
        <w:jc w:val="both"/>
        <w:rPr>
          <w:lang w:val="uk-UA"/>
        </w:rPr>
      </w:pPr>
      <w:r>
        <w:rPr>
          <w:lang w:val="uk-UA"/>
        </w:rPr>
        <w:tab/>
        <w:t xml:space="preserve">Довжина цієї річки на території міста – майже </w:t>
      </w:r>
      <w:smartTag w:uri="urn:schemas-microsoft-com:office:smarttags" w:element="metricconverter">
        <w:smartTagPr>
          <w:attr w:name="ProductID" w:val="5 км"/>
        </w:smartTagPr>
        <w:r>
          <w:rPr>
            <w:lang w:val="uk-UA"/>
          </w:rPr>
          <w:t>5 км</w:t>
        </w:r>
      </w:smartTag>
      <w:r>
        <w:rPr>
          <w:lang w:val="uk-UA"/>
        </w:rPr>
        <w:t xml:space="preserve">. В </w:t>
      </w:r>
      <w:proofErr w:type="spellStart"/>
      <w:r>
        <w:rPr>
          <w:lang w:val="uk-UA"/>
        </w:rPr>
        <w:t>Хорино</w:t>
      </w:r>
      <w:proofErr w:type="spellEnd"/>
      <w:r>
        <w:rPr>
          <w:lang w:val="uk-UA"/>
        </w:rPr>
        <w:t xml:space="preserve"> впадає струмок, який бере початок з джерел балки </w:t>
      </w:r>
      <w:proofErr w:type="spellStart"/>
      <w:r>
        <w:rPr>
          <w:lang w:val="uk-UA"/>
        </w:rPr>
        <w:t>Хорьок</w:t>
      </w:r>
      <w:proofErr w:type="spellEnd"/>
      <w:r>
        <w:rPr>
          <w:lang w:val="uk-UA"/>
        </w:rPr>
        <w:t xml:space="preserve">, що знаходиться в східній частині міста на території землекористування АФ «Слобожанська». На початку 70-х років в нижній частині ріки </w:t>
      </w:r>
      <w:proofErr w:type="spellStart"/>
      <w:r>
        <w:rPr>
          <w:lang w:val="uk-UA"/>
        </w:rPr>
        <w:t>Хорино</w:t>
      </w:r>
      <w:proofErr w:type="spellEnd"/>
      <w:r>
        <w:rPr>
          <w:lang w:val="uk-UA"/>
        </w:rPr>
        <w:t xml:space="preserve"> було побудоване </w:t>
      </w:r>
      <w:proofErr w:type="spellStart"/>
      <w:r>
        <w:rPr>
          <w:lang w:val="uk-UA"/>
        </w:rPr>
        <w:t>Сватівське</w:t>
      </w:r>
      <w:proofErr w:type="spellEnd"/>
      <w:r>
        <w:rPr>
          <w:lang w:val="uk-UA"/>
        </w:rPr>
        <w:t xml:space="preserve"> водосховище. Воно було введене в експлуатацію в 1964 році. Його площа складає </w:t>
      </w:r>
      <w:smartTag w:uri="urn:schemas-microsoft-com:office:smarttags" w:element="metricconverter">
        <w:smartTagPr>
          <w:attr w:name="ProductID" w:val="419 га"/>
        </w:smartTagPr>
        <w:r>
          <w:rPr>
            <w:lang w:val="uk-UA"/>
          </w:rPr>
          <w:t>419 га</w:t>
        </w:r>
      </w:smartTag>
      <w:r>
        <w:rPr>
          <w:lang w:val="uk-UA"/>
        </w:rPr>
        <w:t xml:space="preserve">, об’єм – 12,5 млн. м3 води. Довжина дамби – </w:t>
      </w:r>
      <w:smartTag w:uri="urn:schemas-microsoft-com:office:smarttags" w:element="metricconverter">
        <w:smartTagPr>
          <w:attr w:name="ProductID" w:val="1200 м"/>
        </w:smartTagPr>
        <w:r>
          <w:rPr>
            <w:lang w:val="uk-UA"/>
          </w:rPr>
          <w:t>1200 м</w:t>
        </w:r>
      </w:smartTag>
      <w:r>
        <w:rPr>
          <w:lang w:val="uk-UA"/>
        </w:rPr>
        <w:t xml:space="preserve">, висота – </w:t>
      </w:r>
      <w:smartTag w:uri="urn:schemas-microsoft-com:office:smarttags" w:element="metricconverter">
        <w:smartTagPr>
          <w:attr w:name="ProductID" w:val="10 м"/>
        </w:smartTagPr>
        <w:r>
          <w:rPr>
            <w:lang w:val="uk-UA"/>
          </w:rPr>
          <w:t>10 м</w:t>
        </w:r>
      </w:smartTag>
      <w:r>
        <w:rPr>
          <w:lang w:val="uk-UA"/>
        </w:rPr>
        <w:t xml:space="preserve">. Береги Красної та </w:t>
      </w:r>
      <w:proofErr w:type="spellStart"/>
      <w:r>
        <w:rPr>
          <w:lang w:val="uk-UA"/>
        </w:rPr>
        <w:t>Хорино</w:t>
      </w:r>
      <w:proofErr w:type="spellEnd"/>
      <w:r>
        <w:rPr>
          <w:lang w:val="uk-UA"/>
        </w:rPr>
        <w:t xml:space="preserve"> слугують місцями відпочинку </w:t>
      </w:r>
      <w:proofErr w:type="spellStart"/>
      <w:r>
        <w:rPr>
          <w:lang w:val="uk-UA"/>
        </w:rPr>
        <w:t>сватівчан</w:t>
      </w:r>
      <w:proofErr w:type="spellEnd"/>
      <w:r>
        <w:rPr>
          <w:lang w:val="uk-UA"/>
        </w:rPr>
        <w:t>.</w:t>
      </w:r>
    </w:p>
    <w:p w:rsidR="003D7ADC" w:rsidRDefault="003D7ADC" w:rsidP="003D7ADC">
      <w:pPr>
        <w:jc w:val="both"/>
        <w:rPr>
          <w:lang w:val="uk-UA"/>
        </w:rPr>
      </w:pPr>
      <w:r>
        <w:rPr>
          <w:lang w:val="uk-UA"/>
        </w:rPr>
        <w:tab/>
        <w:t>Джерелом живлення річок міста являються талі снігові води, які дають більше 60 % річного стоку, біля 30 % річного стоку приходиться на дощі, остання частина забезпечується підземними водами.</w:t>
      </w:r>
    </w:p>
    <w:p w:rsidR="003D7ADC" w:rsidRDefault="003D7ADC" w:rsidP="003D7ADC">
      <w:pPr>
        <w:jc w:val="both"/>
        <w:rPr>
          <w:lang w:val="uk-UA"/>
        </w:rPr>
      </w:pPr>
      <w:r>
        <w:rPr>
          <w:lang w:val="uk-UA"/>
        </w:rPr>
        <w:tab/>
        <w:t xml:space="preserve">Характеризуючи загалом нинішній стан річок Красна та </w:t>
      </w:r>
      <w:proofErr w:type="spellStart"/>
      <w:r>
        <w:rPr>
          <w:lang w:val="uk-UA"/>
        </w:rPr>
        <w:t>Хорино</w:t>
      </w:r>
      <w:proofErr w:type="spellEnd"/>
      <w:r>
        <w:rPr>
          <w:lang w:val="uk-UA"/>
        </w:rPr>
        <w:t xml:space="preserve"> слід сказати наступне.</w:t>
      </w:r>
    </w:p>
    <w:p w:rsidR="003D7ADC" w:rsidRDefault="003D7ADC" w:rsidP="003D7ADC">
      <w:pPr>
        <w:jc w:val="both"/>
        <w:rPr>
          <w:lang w:val="uk-UA"/>
        </w:rPr>
      </w:pPr>
      <w:r>
        <w:rPr>
          <w:lang w:val="uk-UA"/>
        </w:rPr>
        <w:tab/>
        <w:t xml:space="preserve">Згідно зі статтею 88 Водного кодексу України з метою охорони річок від забруднення, засмічення та збереження їх водності, вздовж малих річок встановлюються по обидва береги прибережні захисні смуги шириною </w:t>
      </w:r>
      <w:smartTag w:uri="urn:schemas-microsoft-com:office:smarttags" w:element="metricconverter">
        <w:smartTagPr>
          <w:attr w:name="ProductID" w:val="25 м"/>
        </w:smartTagPr>
        <w:r>
          <w:rPr>
            <w:lang w:val="uk-UA"/>
          </w:rPr>
          <w:t>25 м</w:t>
        </w:r>
      </w:smartTag>
      <w:r>
        <w:rPr>
          <w:lang w:val="uk-UA"/>
        </w:rPr>
        <w:t xml:space="preserve"> від берегової лінії, господарська діяльність в межах яких суттєво обмежена. Територія прибережних захисних смуг так само, як і річкові русла, відносяться до земель водного фонду. У межах міста ширина прибережних захисних смуг річок Красна та </w:t>
      </w:r>
      <w:proofErr w:type="spellStart"/>
      <w:r>
        <w:rPr>
          <w:lang w:val="uk-UA"/>
        </w:rPr>
        <w:t>Хорино</w:t>
      </w:r>
      <w:proofErr w:type="spellEnd"/>
      <w:r>
        <w:rPr>
          <w:lang w:val="uk-UA"/>
        </w:rPr>
        <w:t xml:space="preserve"> часто не витримана і господарська діяльність там давно ведеться на відстані від річки набагато меншій, ніж ширина прибережної захисної смуги. Водний кодекс допускає звуження прибережної захисної смуги річок в населених пунктах з урахуванням умов, що склалися. Проте останнім часом поширилась негативна практика розширення присадибних ділянок за рахунок розорювання земель прибережних захисних смуг, часто впритул до берегів річок. Це призводить до посилення процесів засмічення та замулення їх русел. Таке явище спостерігається на вул. Орджонікідзе (русло р. </w:t>
      </w:r>
      <w:proofErr w:type="spellStart"/>
      <w:r>
        <w:rPr>
          <w:lang w:val="uk-UA"/>
        </w:rPr>
        <w:t>Хорино</w:t>
      </w:r>
      <w:proofErr w:type="spellEnd"/>
      <w:r>
        <w:rPr>
          <w:lang w:val="uk-UA"/>
        </w:rPr>
        <w:t>).</w:t>
      </w:r>
    </w:p>
    <w:p w:rsidR="008842B9" w:rsidRPr="008842B9" w:rsidRDefault="003D7ADC" w:rsidP="003D7ADC">
      <w:pPr>
        <w:jc w:val="both"/>
        <w:rPr>
          <w:lang w:val="uk-UA"/>
        </w:rPr>
      </w:pPr>
      <w:r>
        <w:rPr>
          <w:lang w:val="uk-UA"/>
        </w:rPr>
        <w:tab/>
        <w:t>Другою проблемою малих річок на території міста є засмічення їх русел та берегів різними відхо</w:t>
      </w:r>
      <w:r w:rsidR="0081200A">
        <w:rPr>
          <w:lang w:val="uk-UA"/>
        </w:rPr>
        <w:t>дами</w:t>
      </w:r>
      <w:r w:rsidR="00EA418E">
        <w:rPr>
          <w:lang w:val="uk-UA"/>
        </w:rPr>
        <w:t xml:space="preserve"> та стічними </w:t>
      </w:r>
      <w:r w:rsidR="00C32700">
        <w:rPr>
          <w:lang w:val="uk-UA"/>
        </w:rPr>
        <w:t xml:space="preserve"> водами</w:t>
      </w:r>
      <w:r w:rsidR="00EA418E">
        <w:rPr>
          <w:lang w:val="uk-UA"/>
        </w:rPr>
        <w:t xml:space="preserve">.     </w:t>
      </w:r>
    </w:p>
    <w:p w:rsidR="003D7ADC" w:rsidRDefault="003D7ADC" w:rsidP="003D7ADC">
      <w:pPr>
        <w:jc w:val="both"/>
        <w:rPr>
          <w:lang w:val="uk-UA"/>
        </w:rPr>
      </w:pPr>
      <w:r>
        <w:rPr>
          <w:lang w:val="uk-UA"/>
        </w:rPr>
        <w:tab/>
        <w:t xml:space="preserve">На території міста на берегах річок Красна та </w:t>
      </w:r>
      <w:proofErr w:type="spellStart"/>
      <w:r>
        <w:rPr>
          <w:lang w:val="uk-UA"/>
        </w:rPr>
        <w:t>Хорино</w:t>
      </w:r>
      <w:proofErr w:type="spellEnd"/>
      <w:r>
        <w:rPr>
          <w:lang w:val="uk-UA"/>
        </w:rPr>
        <w:t xml:space="preserve"> ж</w:t>
      </w:r>
      <w:r w:rsidR="00DF7E35">
        <w:rPr>
          <w:lang w:val="uk-UA"/>
        </w:rPr>
        <w:t>ителями утворюються стихійні сміттєзвалища</w:t>
      </w:r>
      <w:r>
        <w:rPr>
          <w:lang w:val="uk-UA"/>
        </w:rPr>
        <w:t>. Боротися з цим лихом слід шляхом постійного виховання у людей бережного ставлення до навколишнього природного середовища взагалі і його водної складової зокрема.</w:t>
      </w:r>
    </w:p>
    <w:p w:rsidR="003D7ADC" w:rsidRDefault="003D7ADC" w:rsidP="003D7ADC">
      <w:pPr>
        <w:jc w:val="both"/>
        <w:rPr>
          <w:lang w:val="uk-UA"/>
        </w:rPr>
      </w:pPr>
      <w:r>
        <w:rPr>
          <w:lang w:val="uk-UA"/>
        </w:rPr>
        <w:tab/>
        <w:t>Характерною особливістю нашого міста є високий рівень ґрунтових вод.</w:t>
      </w:r>
    </w:p>
    <w:p w:rsidR="003D7ADC" w:rsidRDefault="003D7ADC" w:rsidP="008842B9">
      <w:pPr>
        <w:jc w:val="both"/>
        <w:rPr>
          <w:lang w:val="uk-UA"/>
        </w:rPr>
      </w:pPr>
      <w:r>
        <w:rPr>
          <w:lang w:val="uk-UA"/>
        </w:rPr>
        <w:tab/>
        <w:t>Таке неглибоке їх залягання погіршує санітарно-гігієнічні умови території міста, так як низини заповнюються водою та перетворюються в заболочуваності, затоплюються підвали жителів міста водою, вимокають сади та декоративні дерева, знищується урожай на городах, руйнуються будівлі та житло.</w:t>
      </w:r>
    </w:p>
    <w:p w:rsidR="003D7ADC" w:rsidRDefault="003D7ADC" w:rsidP="003D7ADC">
      <w:pPr>
        <w:jc w:val="both"/>
        <w:rPr>
          <w:lang w:val="uk-UA"/>
        </w:rPr>
      </w:pPr>
      <w:r>
        <w:rPr>
          <w:lang w:val="uk-UA"/>
        </w:rPr>
        <w:lastRenderedPageBreak/>
        <w:tab/>
      </w:r>
      <w:r w:rsidR="008842B9">
        <w:rPr>
          <w:lang w:val="uk-UA"/>
        </w:rPr>
        <w:t>В минулому</w:t>
      </w:r>
      <w:r w:rsidR="000D17B6">
        <w:rPr>
          <w:lang w:val="uk-UA"/>
        </w:rPr>
        <w:t xml:space="preserve">, </w:t>
      </w:r>
      <w:r>
        <w:rPr>
          <w:lang w:val="uk-UA"/>
        </w:rPr>
        <w:t>території водозаборів річок були майже наполовину залісені, а значні їхні площі задерновані багаторічною трав’янистою рослинністю</w:t>
      </w:r>
      <w:r w:rsidR="000D17B6">
        <w:rPr>
          <w:lang w:val="uk-UA"/>
        </w:rPr>
        <w:t>. П</w:t>
      </w:r>
      <w:r>
        <w:rPr>
          <w:lang w:val="uk-UA"/>
        </w:rPr>
        <w:t xml:space="preserve">ід час танення снігів значна частина води вбиралася ґрунтом. Решта талої води надходила до русел річок більш-менш рівномірно, не спричиняючи помітних поверхневих змивів ґрунту. Непорушена річкова заплава була ідеальним біологічним фільтром на шляху забруднення стічних вод. Нині басейни річок Красна та </w:t>
      </w:r>
      <w:proofErr w:type="spellStart"/>
      <w:r>
        <w:rPr>
          <w:lang w:val="uk-UA"/>
        </w:rPr>
        <w:t>Хорино</w:t>
      </w:r>
      <w:proofErr w:type="spellEnd"/>
      <w:r>
        <w:rPr>
          <w:lang w:val="uk-UA"/>
        </w:rPr>
        <w:t xml:space="preserve"> практично позбавлені природних біофільтрів, їх водозабори часто розорані</w:t>
      </w:r>
      <w:r w:rsidR="006E3AB3">
        <w:rPr>
          <w:lang w:val="uk-UA"/>
        </w:rPr>
        <w:t>,</w:t>
      </w:r>
      <w:r>
        <w:rPr>
          <w:lang w:val="uk-UA"/>
        </w:rPr>
        <w:t xml:space="preserve"> що призводить до берегової ерозії, змиву й розмивання ґрунту, винесення значної кількості органічних і неорганічних речовин у водостік навіть при незначному дощі.</w:t>
      </w:r>
    </w:p>
    <w:p w:rsidR="003D7ADC" w:rsidRDefault="003D7ADC" w:rsidP="003D7ADC">
      <w:pPr>
        <w:jc w:val="both"/>
        <w:rPr>
          <w:lang w:val="uk-UA"/>
        </w:rPr>
      </w:pPr>
      <w:r>
        <w:rPr>
          <w:lang w:val="uk-UA"/>
        </w:rPr>
        <w:tab/>
        <w:t>Наслідком цього є замулення та обміління річок, погіршення якості води. Через зменшення пропускної спроможності русла спостерігається підтоплення заплави з подальшою деградацією рельєфу та заболоченістю його.</w:t>
      </w:r>
    </w:p>
    <w:p w:rsidR="003D7ADC" w:rsidRDefault="003D7ADC" w:rsidP="003D7ADC">
      <w:pPr>
        <w:jc w:val="both"/>
        <w:rPr>
          <w:lang w:val="uk-UA"/>
        </w:rPr>
      </w:pPr>
      <w:r>
        <w:rPr>
          <w:lang w:val="uk-UA"/>
        </w:rPr>
        <w:tab/>
        <w:t xml:space="preserve">Недотримання правил водоохоронного режиму, розміщення у </w:t>
      </w:r>
      <w:r w:rsidR="006E3AB3">
        <w:rPr>
          <w:lang w:val="uk-UA"/>
        </w:rPr>
        <w:t>прибережній зоні</w:t>
      </w:r>
      <w:r w:rsidR="008842B9">
        <w:rPr>
          <w:lang w:val="uk-UA"/>
        </w:rPr>
        <w:t xml:space="preserve"> </w:t>
      </w:r>
      <w:r>
        <w:rPr>
          <w:lang w:val="uk-UA"/>
        </w:rPr>
        <w:t>сміттєзвалищ приводить до забруднення річок.</w:t>
      </w:r>
    </w:p>
    <w:p w:rsidR="003D7ADC" w:rsidRDefault="003D7ADC" w:rsidP="003D7ADC">
      <w:pPr>
        <w:jc w:val="both"/>
        <w:rPr>
          <w:lang w:val="uk-UA"/>
        </w:rPr>
      </w:pPr>
      <w:r>
        <w:rPr>
          <w:lang w:val="uk-UA"/>
        </w:rPr>
        <w:tab/>
        <w:t>Сучасний стан річок значною мірою залежить від дотримання земле – та водокористувачами природоохоронного законодавства при здійсненні господарської діяльності на землях водного фонду, в першу чергу, в прибережних захисних смугах та руслах річок. Подальшу деградацію річок можна зупинити, лише змінивши ставлення до природного довкілля і здійснивши рід невідкладних заходів.</w:t>
      </w:r>
    </w:p>
    <w:p w:rsidR="003D7ADC" w:rsidRDefault="000D17B6" w:rsidP="008842B9">
      <w:pPr>
        <w:jc w:val="both"/>
        <w:rPr>
          <w:lang w:val="uk-UA"/>
        </w:rPr>
      </w:pPr>
      <w:r>
        <w:rPr>
          <w:lang w:val="uk-UA"/>
        </w:rPr>
        <w:t xml:space="preserve">          В результаті забруднення річок, зміню</w:t>
      </w:r>
      <w:r w:rsidR="008842B9">
        <w:rPr>
          <w:lang w:val="uk-UA"/>
        </w:rPr>
        <w:t xml:space="preserve">ється його фауна та флора. Так </w:t>
      </w:r>
      <w:r>
        <w:rPr>
          <w:lang w:val="uk-UA"/>
        </w:rPr>
        <w:t xml:space="preserve"> </w:t>
      </w:r>
      <w:r w:rsidR="00C32700">
        <w:rPr>
          <w:lang w:val="uk-UA"/>
        </w:rPr>
        <w:t xml:space="preserve">практично в річці зникли такі види риб-судак, налім, сазан, </w:t>
      </w:r>
      <w:proofErr w:type="spellStart"/>
      <w:r w:rsidR="00C32700">
        <w:rPr>
          <w:lang w:val="uk-UA"/>
        </w:rPr>
        <w:t>вирезуб</w:t>
      </w:r>
      <w:proofErr w:type="spellEnd"/>
      <w:r w:rsidR="00C32700">
        <w:rPr>
          <w:lang w:val="uk-UA"/>
        </w:rPr>
        <w:t xml:space="preserve"> та інші</w:t>
      </w:r>
      <w:r w:rsidR="008842B9">
        <w:rPr>
          <w:lang w:val="uk-UA"/>
        </w:rPr>
        <w:t>.</w:t>
      </w:r>
      <w:r w:rsidR="00C32700">
        <w:rPr>
          <w:lang w:val="uk-UA"/>
        </w:rPr>
        <w:t xml:space="preserve">  </w:t>
      </w:r>
      <w:r w:rsidR="00DB086F">
        <w:rPr>
          <w:lang w:val="uk-UA"/>
        </w:rPr>
        <w:t xml:space="preserve"> Поява</w:t>
      </w:r>
      <w:r>
        <w:rPr>
          <w:lang w:val="uk-UA"/>
        </w:rPr>
        <w:t xml:space="preserve"> та </w:t>
      </w:r>
      <w:r w:rsidR="00C32700">
        <w:rPr>
          <w:lang w:val="uk-UA"/>
        </w:rPr>
        <w:t xml:space="preserve">широкомасштабне </w:t>
      </w:r>
      <w:r>
        <w:rPr>
          <w:lang w:val="uk-UA"/>
        </w:rPr>
        <w:t xml:space="preserve"> розповсюдження синє-зелених </w:t>
      </w:r>
      <w:r w:rsidR="00DB086F">
        <w:rPr>
          <w:lang w:val="uk-UA"/>
        </w:rPr>
        <w:t>водоростей р. Красна</w:t>
      </w:r>
      <w:r>
        <w:rPr>
          <w:lang w:val="uk-UA"/>
        </w:rPr>
        <w:t xml:space="preserve"> може привести до катастрофічних  змін екосистеми річок . </w:t>
      </w:r>
    </w:p>
    <w:p w:rsidR="0089389F" w:rsidRDefault="0089389F" w:rsidP="008842B9">
      <w:pPr>
        <w:jc w:val="both"/>
        <w:rPr>
          <w:lang w:val="uk-UA"/>
        </w:rPr>
      </w:pPr>
    </w:p>
    <w:p w:rsidR="003D7ADC" w:rsidRDefault="003D7ADC" w:rsidP="00A47C49">
      <w:pPr>
        <w:numPr>
          <w:ilvl w:val="0"/>
          <w:numId w:val="5"/>
        </w:numPr>
        <w:jc w:val="center"/>
        <w:rPr>
          <w:b/>
          <w:u w:val="single"/>
          <w:lang w:val="uk-UA"/>
        </w:rPr>
      </w:pPr>
      <w:r>
        <w:rPr>
          <w:b/>
          <w:u w:val="single"/>
          <w:lang w:val="uk-UA"/>
        </w:rPr>
        <w:t xml:space="preserve">Мета </w:t>
      </w:r>
      <w:r w:rsidR="0089389F">
        <w:rPr>
          <w:b/>
          <w:u w:val="single"/>
          <w:lang w:val="uk-UA"/>
        </w:rPr>
        <w:t xml:space="preserve">та заходи Програми </w:t>
      </w:r>
    </w:p>
    <w:p w:rsidR="003D7ADC" w:rsidRDefault="003D7ADC" w:rsidP="003D7ADC">
      <w:pPr>
        <w:ind w:left="360"/>
        <w:jc w:val="center"/>
        <w:rPr>
          <w:lang w:val="uk-UA"/>
        </w:rPr>
      </w:pPr>
    </w:p>
    <w:p w:rsidR="003D7ADC" w:rsidRPr="00B14478" w:rsidRDefault="003D7ADC" w:rsidP="0089389F">
      <w:pPr>
        <w:spacing w:line="340" w:lineRule="exact"/>
        <w:jc w:val="both"/>
        <w:rPr>
          <w:bCs/>
          <w:lang w:val="uk-UA"/>
        </w:rPr>
      </w:pPr>
      <w:r>
        <w:rPr>
          <w:lang w:val="uk-UA"/>
        </w:rPr>
        <w:tab/>
      </w:r>
      <w:r w:rsidRPr="00B14478">
        <w:rPr>
          <w:lang w:val="uk-UA"/>
        </w:rPr>
        <w:t>Метою Прог</w:t>
      </w:r>
      <w:r w:rsidR="0089389F" w:rsidRPr="00B14478">
        <w:rPr>
          <w:lang w:val="uk-UA"/>
        </w:rPr>
        <w:t>рами є  зупинення деградації та</w:t>
      </w:r>
      <w:r w:rsidR="0089389F" w:rsidRPr="00B14478">
        <w:rPr>
          <w:b/>
          <w:bCs/>
          <w:sz w:val="28"/>
          <w:szCs w:val="28"/>
          <w:lang w:val="uk-UA"/>
        </w:rPr>
        <w:t xml:space="preserve"> </w:t>
      </w:r>
      <w:r w:rsidR="0089389F" w:rsidRPr="00B14478">
        <w:rPr>
          <w:bCs/>
          <w:lang w:val="uk-UA"/>
        </w:rPr>
        <w:t>екологічного оздоровлення  річки Красна</w:t>
      </w:r>
      <w:r w:rsidR="00B14478">
        <w:rPr>
          <w:bCs/>
          <w:lang w:val="uk-UA"/>
        </w:rPr>
        <w:t xml:space="preserve"> та </w:t>
      </w:r>
      <w:proofErr w:type="spellStart"/>
      <w:r w:rsidR="00B14478">
        <w:rPr>
          <w:bCs/>
          <w:lang w:val="uk-UA"/>
        </w:rPr>
        <w:t>р.Хорино</w:t>
      </w:r>
      <w:proofErr w:type="spellEnd"/>
      <w:r w:rsidR="0089389F" w:rsidRPr="00B14478">
        <w:rPr>
          <w:bCs/>
          <w:lang w:val="uk-UA"/>
        </w:rPr>
        <w:t xml:space="preserve"> на території </w:t>
      </w:r>
      <w:proofErr w:type="spellStart"/>
      <w:r w:rsidR="0089389F" w:rsidRPr="00B14478">
        <w:rPr>
          <w:bCs/>
          <w:lang w:val="uk-UA"/>
        </w:rPr>
        <w:t>Сватівської</w:t>
      </w:r>
      <w:proofErr w:type="spellEnd"/>
      <w:r w:rsidR="0089389F" w:rsidRPr="00B14478">
        <w:rPr>
          <w:bCs/>
          <w:lang w:val="uk-UA"/>
        </w:rPr>
        <w:t xml:space="preserve"> міської ради</w:t>
      </w:r>
      <w:r w:rsidR="0089389F" w:rsidRPr="00B14478">
        <w:rPr>
          <w:lang w:val="uk-UA"/>
        </w:rPr>
        <w:t xml:space="preserve">, реалізація </w:t>
      </w:r>
      <w:r w:rsidRPr="00B14478">
        <w:rPr>
          <w:lang w:val="uk-UA"/>
        </w:rPr>
        <w:t xml:space="preserve">заходів, що направлені на </w:t>
      </w:r>
      <w:r w:rsidR="008B438E" w:rsidRPr="00B14478">
        <w:rPr>
          <w:shd w:val="clear" w:color="auto" w:fill="FFFFFF"/>
          <w:lang w:val="uk-UA"/>
        </w:rPr>
        <w:t>збереження водності річок та охорони їх від забруднення і засмічення</w:t>
      </w:r>
      <w:r w:rsidR="00B14478">
        <w:rPr>
          <w:rFonts w:ascii="SegoeUIRegular" w:hAnsi="SegoeUIRegular"/>
          <w:sz w:val="36"/>
          <w:szCs w:val="36"/>
          <w:shd w:val="clear" w:color="auto" w:fill="FFFFFF"/>
          <w:lang w:val="uk-UA"/>
        </w:rPr>
        <w:t>,</w:t>
      </w:r>
      <w:r w:rsidR="008B438E" w:rsidRPr="00B14478">
        <w:rPr>
          <w:lang w:val="uk-UA"/>
        </w:rPr>
        <w:t xml:space="preserve"> </w:t>
      </w:r>
      <w:r w:rsidRPr="00B14478">
        <w:rPr>
          <w:lang w:val="uk-UA"/>
        </w:rPr>
        <w:t>зменшення негативних наслідків, спричинених безсистемною господарською діяльністю</w:t>
      </w:r>
      <w:r w:rsidR="00B14478">
        <w:rPr>
          <w:lang w:val="uk-UA"/>
        </w:rPr>
        <w:t>.</w:t>
      </w:r>
    </w:p>
    <w:p w:rsidR="003D7ADC" w:rsidRDefault="003D7ADC" w:rsidP="003D7ADC">
      <w:pPr>
        <w:jc w:val="both"/>
        <w:rPr>
          <w:lang w:val="uk-UA"/>
        </w:rPr>
      </w:pPr>
      <w:r>
        <w:rPr>
          <w:lang w:val="uk-UA"/>
        </w:rPr>
        <w:tab/>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2640"/>
        <w:gridCol w:w="2977"/>
        <w:gridCol w:w="1406"/>
        <w:gridCol w:w="1145"/>
        <w:gridCol w:w="1134"/>
      </w:tblGrid>
      <w:tr w:rsidR="000314B4" w:rsidRPr="001D4C5F" w:rsidTr="001D4C5F">
        <w:tc>
          <w:tcPr>
            <w:tcW w:w="479" w:type="dxa"/>
            <w:vMerge w:val="restart"/>
            <w:tcBorders>
              <w:top w:val="single" w:sz="4" w:space="0" w:color="auto"/>
              <w:left w:val="single" w:sz="4" w:space="0" w:color="auto"/>
              <w:right w:val="single" w:sz="4" w:space="0" w:color="auto"/>
            </w:tcBorders>
          </w:tcPr>
          <w:p w:rsidR="000314B4" w:rsidRPr="001D4C5F" w:rsidRDefault="000314B4" w:rsidP="00216264">
            <w:pPr>
              <w:jc w:val="center"/>
              <w:rPr>
                <w:sz w:val="22"/>
                <w:szCs w:val="22"/>
                <w:lang w:val="uk-UA"/>
              </w:rPr>
            </w:pPr>
            <w:r w:rsidRPr="001D4C5F">
              <w:rPr>
                <w:sz w:val="22"/>
                <w:szCs w:val="22"/>
                <w:lang w:val="uk-UA"/>
              </w:rPr>
              <w:t>№</w:t>
            </w:r>
          </w:p>
          <w:p w:rsidR="000314B4" w:rsidRPr="001D4C5F" w:rsidRDefault="000314B4" w:rsidP="00216264">
            <w:pPr>
              <w:jc w:val="center"/>
              <w:rPr>
                <w:sz w:val="22"/>
                <w:szCs w:val="22"/>
                <w:lang w:val="uk-UA"/>
              </w:rPr>
            </w:pPr>
            <w:r w:rsidRPr="001D4C5F">
              <w:rPr>
                <w:sz w:val="22"/>
                <w:szCs w:val="22"/>
                <w:lang w:val="uk-UA"/>
              </w:rPr>
              <w:t>з/п</w:t>
            </w:r>
          </w:p>
          <w:p w:rsidR="000314B4" w:rsidRPr="001D4C5F" w:rsidRDefault="000314B4" w:rsidP="00216264">
            <w:pPr>
              <w:jc w:val="center"/>
              <w:rPr>
                <w:sz w:val="22"/>
                <w:szCs w:val="22"/>
                <w:lang w:val="uk-UA"/>
              </w:rPr>
            </w:pPr>
          </w:p>
        </w:tc>
        <w:tc>
          <w:tcPr>
            <w:tcW w:w="2640"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Назва заходу</w:t>
            </w:r>
          </w:p>
          <w:p w:rsidR="000314B4" w:rsidRPr="001D4C5F" w:rsidRDefault="000314B4" w:rsidP="00216264">
            <w:pPr>
              <w:jc w:val="center"/>
              <w:rPr>
                <w:b/>
                <w:sz w:val="22"/>
                <w:szCs w:val="22"/>
                <w:lang w:val="uk-UA"/>
              </w:rPr>
            </w:pPr>
          </w:p>
        </w:tc>
        <w:tc>
          <w:tcPr>
            <w:tcW w:w="2977"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Відповідальні за виконання</w:t>
            </w:r>
          </w:p>
          <w:p w:rsidR="000314B4" w:rsidRPr="001D4C5F" w:rsidRDefault="000314B4" w:rsidP="00216264">
            <w:pPr>
              <w:jc w:val="center"/>
              <w:rPr>
                <w:b/>
                <w:sz w:val="22"/>
                <w:szCs w:val="22"/>
                <w:lang w:val="uk-UA"/>
              </w:rPr>
            </w:pPr>
          </w:p>
        </w:tc>
        <w:tc>
          <w:tcPr>
            <w:tcW w:w="1406" w:type="dxa"/>
            <w:vMerge w:val="restart"/>
            <w:tcBorders>
              <w:top w:val="single" w:sz="4" w:space="0" w:color="auto"/>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Дата виконання</w:t>
            </w:r>
          </w:p>
          <w:p w:rsidR="000314B4" w:rsidRPr="001D4C5F" w:rsidRDefault="000314B4" w:rsidP="00216264">
            <w:pPr>
              <w:jc w:val="center"/>
              <w:rPr>
                <w:b/>
                <w:sz w:val="22"/>
                <w:szCs w:val="22"/>
                <w:lang w:val="uk-UA"/>
              </w:rPr>
            </w:pPr>
          </w:p>
          <w:p w:rsidR="000314B4" w:rsidRPr="001D4C5F" w:rsidRDefault="000314B4" w:rsidP="00216264">
            <w:pPr>
              <w:jc w:val="center"/>
              <w:rPr>
                <w:b/>
                <w:sz w:val="22"/>
                <w:szCs w:val="22"/>
                <w:lang w:val="uk-UA"/>
              </w:rPr>
            </w:pPr>
          </w:p>
          <w:p w:rsidR="000314B4" w:rsidRPr="001D4C5F" w:rsidRDefault="000314B4" w:rsidP="00216264">
            <w:pPr>
              <w:jc w:val="center"/>
              <w:rPr>
                <w:b/>
                <w:sz w:val="22"/>
                <w:szCs w:val="22"/>
                <w:lang w:val="uk-UA"/>
              </w:rPr>
            </w:pPr>
            <w:r w:rsidRPr="001D4C5F">
              <w:rPr>
                <w:b/>
                <w:sz w:val="22"/>
                <w:szCs w:val="22"/>
                <w:lang w:val="uk-UA"/>
              </w:rPr>
              <w:t>4</w:t>
            </w:r>
          </w:p>
        </w:tc>
        <w:tc>
          <w:tcPr>
            <w:tcW w:w="2279" w:type="dxa"/>
            <w:gridSpan w:val="2"/>
            <w:tcBorders>
              <w:top w:val="single" w:sz="4" w:space="0" w:color="auto"/>
              <w:left w:val="single" w:sz="4" w:space="0" w:color="auto"/>
              <w:bottom w:val="single" w:sz="4" w:space="0" w:color="auto"/>
              <w:right w:val="single" w:sz="4" w:space="0" w:color="auto"/>
            </w:tcBorders>
          </w:tcPr>
          <w:p w:rsidR="000314B4" w:rsidRPr="001D4C5F" w:rsidRDefault="000314B4" w:rsidP="00216264">
            <w:pPr>
              <w:jc w:val="both"/>
              <w:rPr>
                <w:b/>
                <w:sz w:val="22"/>
                <w:szCs w:val="22"/>
                <w:lang w:val="uk-UA"/>
              </w:rPr>
            </w:pPr>
            <w:r w:rsidRPr="001D4C5F">
              <w:rPr>
                <w:b/>
                <w:sz w:val="22"/>
                <w:szCs w:val="22"/>
                <w:lang w:val="uk-UA"/>
              </w:rPr>
              <w:t xml:space="preserve">     Кошти</w:t>
            </w:r>
          </w:p>
          <w:p w:rsidR="000314B4" w:rsidRPr="001D4C5F" w:rsidRDefault="000314B4" w:rsidP="00216264">
            <w:pPr>
              <w:jc w:val="both"/>
              <w:rPr>
                <w:b/>
                <w:sz w:val="22"/>
                <w:szCs w:val="22"/>
                <w:lang w:val="uk-UA"/>
              </w:rPr>
            </w:pPr>
          </w:p>
        </w:tc>
      </w:tr>
      <w:tr w:rsidR="000314B4" w:rsidRPr="008F5058" w:rsidTr="001D4C5F">
        <w:trPr>
          <w:trHeight w:val="276"/>
        </w:trPr>
        <w:tc>
          <w:tcPr>
            <w:tcW w:w="479"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2640"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2977" w:type="dxa"/>
            <w:vMerge/>
            <w:tcBorders>
              <w:left w:val="single" w:sz="4" w:space="0" w:color="auto"/>
              <w:bottom w:val="nil"/>
              <w:right w:val="single" w:sz="4" w:space="0" w:color="auto"/>
            </w:tcBorders>
          </w:tcPr>
          <w:p w:rsidR="000314B4" w:rsidRPr="001D4C5F" w:rsidRDefault="000314B4" w:rsidP="00216264">
            <w:pPr>
              <w:jc w:val="center"/>
              <w:rPr>
                <w:sz w:val="22"/>
                <w:szCs w:val="22"/>
                <w:lang w:val="uk-UA"/>
              </w:rPr>
            </w:pPr>
          </w:p>
        </w:tc>
        <w:tc>
          <w:tcPr>
            <w:tcW w:w="1406" w:type="dxa"/>
            <w:vMerge/>
            <w:tcBorders>
              <w:left w:val="single" w:sz="4" w:space="0" w:color="auto"/>
              <w:right w:val="single" w:sz="4" w:space="0" w:color="auto"/>
            </w:tcBorders>
          </w:tcPr>
          <w:p w:rsidR="000314B4" w:rsidRPr="001D4C5F" w:rsidRDefault="000314B4" w:rsidP="00216264">
            <w:pPr>
              <w:jc w:val="center"/>
              <w:rPr>
                <w:sz w:val="22"/>
                <w:szCs w:val="22"/>
                <w:lang w:val="uk-UA"/>
              </w:rPr>
            </w:pPr>
          </w:p>
        </w:tc>
        <w:tc>
          <w:tcPr>
            <w:tcW w:w="1145" w:type="dxa"/>
            <w:vMerge w:val="restart"/>
            <w:tcBorders>
              <w:left w:val="single" w:sz="4" w:space="0" w:color="auto"/>
            </w:tcBorders>
          </w:tcPr>
          <w:p w:rsidR="000314B4" w:rsidRPr="001D4C5F" w:rsidRDefault="000314B4" w:rsidP="00216264">
            <w:pPr>
              <w:jc w:val="both"/>
              <w:rPr>
                <w:sz w:val="22"/>
                <w:szCs w:val="22"/>
                <w:lang w:val="uk-UA"/>
              </w:rPr>
            </w:pPr>
            <w:r w:rsidRPr="001D4C5F">
              <w:rPr>
                <w:sz w:val="22"/>
                <w:szCs w:val="22"/>
                <w:lang w:val="uk-UA"/>
              </w:rPr>
              <w:t xml:space="preserve">Міський бюджет </w:t>
            </w:r>
          </w:p>
        </w:tc>
        <w:tc>
          <w:tcPr>
            <w:tcW w:w="1134" w:type="dxa"/>
            <w:vMerge w:val="restart"/>
          </w:tcPr>
          <w:p w:rsidR="008F5058" w:rsidRDefault="008F5058" w:rsidP="00216264">
            <w:pPr>
              <w:jc w:val="both"/>
              <w:rPr>
                <w:sz w:val="22"/>
                <w:szCs w:val="22"/>
                <w:lang w:val="uk-UA"/>
              </w:rPr>
            </w:pPr>
          </w:p>
          <w:p w:rsidR="000314B4" w:rsidRPr="001D4C5F" w:rsidRDefault="000314B4" w:rsidP="00216264">
            <w:pPr>
              <w:jc w:val="both"/>
              <w:rPr>
                <w:sz w:val="22"/>
                <w:szCs w:val="22"/>
                <w:lang w:val="uk-UA"/>
              </w:rPr>
            </w:pPr>
            <w:r w:rsidRPr="001D4C5F">
              <w:rPr>
                <w:sz w:val="22"/>
                <w:szCs w:val="22"/>
                <w:lang w:val="uk-UA"/>
              </w:rPr>
              <w:t xml:space="preserve">залучені </w:t>
            </w:r>
          </w:p>
        </w:tc>
      </w:tr>
      <w:tr w:rsidR="000314B4" w:rsidRPr="008F5058" w:rsidTr="001D4C5F">
        <w:tc>
          <w:tcPr>
            <w:tcW w:w="479" w:type="dxa"/>
            <w:tcBorders>
              <w:top w:val="nil"/>
              <w:left w:val="single" w:sz="4" w:space="0" w:color="auto"/>
              <w:right w:val="nil"/>
            </w:tcBorders>
          </w:tcPr>
          <w:p w:rsidR="000314B4" w:rsidRPr="001D4C5F" w:rsidRDefault="000314B4" w:rsidP="00216264">
            <w:pPr>
              <w:jc w:val="center"/>
              <w:rPr>
                <w:b/>
                <w:sz w:val="22"/>
                <w:szCs w:val="22"/>
                <w:lang w:val="uk-UA"/>
              </w:rPr>
            </w:pPr>
            <w:r w:rsidRPr="001D4C5F">
              <w:rPr>
                <w:b/>
                <w:sz w:val="22"/>
                <w:szCs w:val="22"/>
                <w:lang w:val="uk-UA"/>
              </w:rPr>
              <w:t>1</w:t>
            </w:r>
          </w:p>
        </w:tc>
        <w:tc>
          <w:tcPr>
            <w:tcW w:w="2640" w:type="dxa"/>
            <w:tcBorders>
              <w:top w:val="nil"/>
              <w:left w:val="single" w:sz="4" w:space="0" w:color="auto"/>
              <w:right w:val="nil"/>
            </w:tcBorders>
          </w:tcPr>
          <w:p w:rsidR="000314B4" w:rsidRPr="001D4C5F" w:rsidRDefault="000314B4" w:rsidP="00216264">
            <w:pPr>
              <w:jc w:val="center"/>
              <w:rPr>
                <w:b/>
                <w:sz w:val="22"/>
                <w:szCs w:val="22"/>
                <w:lang w:val="uk-UA"/>
              </w:rPr>
            </w:pPr>
            <w:r w:rsidRPr="001D4C5F">
              <w:rPr>
                <w:b/>
                <w:sz w:val="22"/>
                <w:szCs w:val="22"/>
                <w:lang w:val="uk-UA"/>
              </w:rPr>
              <w:t>2</w:t>
            </w:r>
          </w:p>
        </w:tc>
        <w:tc>
          <w:tcPr>
            <w:tcW w:w="2977" w:type="dxa"/>
            <w:tcBorders>
              <w:top w:val="nil"/>
              <w:left w:val="single" w:sz="4" w:space="0" w:color="auto"/>
              <w:right w:val="single" w:sz="4" w:space="0" w:color="auto"/>
            </w:tcBorders>
          </w:tcPr>
          <w:p w:rsidR="000314B4" w:rsidRPr="001D4C5F" w:rsidRDefault="000314B4" w:rsidP="00216264">
            <w:pPr>
              <w:jc w:val="center"/>
              <w:rPr>
                <w:b/>
                <w:sz w:val="22"/>
                <w:szCs w:val="22"/>
                <w:lang w:val="uk-UA"/>
              </w:rPr>
            </w:pPr>
            <w:r w:rsidRPr="001D4C5F">
              <w:rPr>
                <w:b/>
                <w:sz w:val="22"/>
                <w:szCs w:val="22"/>
                <w:lang w:val="uk-UA"/>
              </w:rPr>
              <w:t>3</w:t>
            </w:r>
          </w:p>
        </w:tc>
        <w:tc>
          <w:tcPr>
            <w:tcW w:w="1406" w:type="dxa"/>
            <w:vMerge/>
            <w:tcBorders>
              <w:left w:val="single" w:sz="4" w:space="0" w:color="auto"/>
              <w:right w:val="single" w:sz="4" w:space="0" w:color="auto"/>
            </w:tcBorders>
          </w:tcPr>
          <w:p w:rsidR="000314B4" w:rsidRPr="001D4C5F" w:rsidRDefault="000314B4" w:rsidP="00216264">
            <w:pPr>
              <w:jc w:val="center"/>
              <w:rPr>
                <w:b/>
                <w:sz w:val="22"/>
                <w:szCs w:val="22"/>
                <w:lang w:val="uk-UA"/>
              </w:rPr>
            </w:pPr>
          </w:p>
        </w:tc>
        <w:tc>
          <w:tcPr>
            <w:tcW w:w="1145" w:type="dxa"/>
            <w:vMerge/>
            <w:tcBorders>
              <w:left w:val="single" w:sz="4" w:space="0" w:color="auto"/>
            </w:tcBorders>
          </w:tcPr>
          <w:p w:rsidR="000314B4" w:rsidRPr="001D4C5F" w:rsidRDefault="000314B4" w:rsidP="00216264">
            <w:pPr>
              <w:jc w:val="both"/>
              <w:rPr>
                <w:b/>
                <w:sz w:val="22"/>
                <w:szCs w:val="22"/>
                <w:lang w:val="uk-UA"/>
              </w:rPr>
            </w:pPr>
          </w:p>
        </w:tc>
        <w:tc>
          <w:tcPr>
            <w:tcW w:w="1134" w:type="dxa"/>
            <w:vMerge/>
          </w:tcPr>
          <w:p w:rsidR="000314B4" w:rsidRPr="001D4C5F" w:rsidRDefault="000314B4" w:rsidP="00216264">
            <w:pPr>
              <w:jc w:val="both"/>
              <w:rPr>
                <w:b/>
                <w:sz w:val="22"/>
                <w:szCs w:val="22"/>
                <w:lang w:val="uk-UA"/>
              </w:rPr>
            </w:pPr>
          </w:p>
        </w:tc>
      </w:tr>
      <w:tr w:rsidR="000314B4" w:rsidRPr="001D4C5F" w:rsidTr="001D4C5F">
        <w:trPr>
          <w:trHeight w:val="1374"/>
        </w:trPr>
        <w:tc>
          <w:tcPr>
            <w:tcW w:w="479" w:type="dxa"/>
          </w:tcPr>
          <w:p w:rsidR="000314B4" w:rsidRPr="001D4C5F" w:rsidRDefault="000314B4" w:rsidP="00216264">
            <w:pPr>
              <w:jc w:val="both"/>
              <w:rPr>
                <w:sz w:val="22"/>
                <w:szCs w:val="22"/>
                <w:lang w:val="uk-UA"/>
              </w:rPr>
            </w:pPr>
            <w:r w:rsidRPr="001D4C5F">
              <w:rPr>
                <w:sz w:val="22"/>
                <w:szCs w:val="22"/>
                <w:lang w:val="uk-UA"/>
              </w:rPr>
              <w:t>1.</w:t>
            </w:r>
          </w:p>
        </w:tc>
        <w:tc>
          <w:tcPr>
            <w:tcW w:w="2640" w:type="dxa"/>
          </w:tcPr>
          <w:p w:rsidR="000314B4" w:rsidRPr="001D4C5F" w:rsidRDefault="00C32700" w:rsidP="00216264">
            <w:pPr>
              <w:jc w:val="both"/>
              <w:rPr>
                <w:sz w:val="22"/>
                <w:szCs w:val="22"/>
                <w:lang w:val="uk-UA"/>
              </w:rPr>
            </w:pPr>
            <w:r w:rsidRPr="001D4C5F">
              <w:rPr>
                <w:sz w:val="22"/>
                <w:szCs w:val="22"/>
                <w:lang w:val="uk-UA"/>
              </w:rPr>
              <w:t>Проведення суботників по ліквідації стихійних сміттєзвалищ</w:t>
            </w:r>
          </w:p>
        </w:tc>
        <w:tc>
          <w:tcPr>
            <w:tcW w:w="2977" w:type="dxa"/>
          </w:tcPr>
          <w:p w:rsidR="000314B4" w:rsidRPr="001D4C5F" w:rsidRDefault="00C32700" w:rsidP="00216264">
            <w:pPr>
              <w:jc w:val="both"/>
              <w:rPr>
                <w:sz w:val="22"/>
                <w:szCs w:val="22"/>
                <w:lang w:val="uk-UA"/>
              </w:rPr>
            </w:pPr>
            <w:r w:rsidRPr="001D4C5F">
              <w:rPr>
                <w:sz w:val="22"/>
                <w:szCs w:val="22"/>
                <w:lang w:val="uk-UA"/>
              </w:rPr>
              <w:t>Міська рада,підприємства,установи,організації,громадськість</w:t>
            </w:r>
            <w:r w:rsidR="00BA2076" w:rsidRPr="001D4C5F">
              <w:rPr>
                <w:sz w:val="22"/>
                <w:szCs w:val="22"/>
                <w:lang w:val="uk-UA"/>
              </w:rPr>
              <w:t>.</w:t>
            </w:r>
          </w:p>
        </w:tc>
        <w:tc>
          <w:tcPr>
            <w:tcW w:w="1406" w:type="dxa"/>
          </w:tcPr>
          <w:p w:rsidR="000314B4" w:rsidRPr="001D4C5F" w:rsidRDefault="00C32700" w:rsidP="000314B4">
            <w:pPr>
              <w:jc w:val="both"/>
              <w:rPr>
                <w:sz w:val="22"/>
                <w:szCs w:val="22"/>
                <w:lang w:val="uk-UA"/>
              </w:rPr>
            </w:pPr>
            <w:r w:rsidRPr="001D4C5F">
              <w:rPr>
                <w:sz w:val="22"/>
                <w:szCs w:val="22"/>
                <w:lang w:val="uk-UA"/>
              </w:rPr>
              <w:t>Березень-квітень</w:t>
            </w:r>
          </w:p>
          <w:p w:rsidR="00C32700" w:rsidRPr="001D4C5F" w:rsidRDefault="00C32700" w:rsidP="000314B4">
            <w:pPr>
              <w:jc w:val="both"/>
              <w:rPr>
                <w:sz w:val="22"/>
                <w:szCs w:val="22"/>
                <w:lang w:val="uk-UA"/>
              </w:rPr>
            </w:pPr>
            <w:r w:rsidRPr="001D4C5F">
              <w:rPr>
                <w:sz w:val="22"/>
                <w:szCs w:val="22"/>
                <w:lang w:val="uk-UA"/>
              </w:rPr>
              <w:t>2018рік</w:t>
            </w:r>
          </w:p>
        </w:tc>
        <w:tc>
          <w:tcPr>
            <w:tcW w:w="1145" w:type="dxa"/>
          </w:tcPr>
          <w:p w:rsidR="000314B4" w:rsidRPr="001D4C5F" w:rsidRDefault="000314B4"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0314B4" w:rsidRPr="001D4C5F" w:rsidRDefault="000314B4" w:rsidP="00216264">
            <w:pPr>
              <w:jc w:val="both"/>
              <w:rPr>
                <w:sz w:val="22"/>
                <w:szCs w:val="22"/>
                <w:lang w:val="uk-UA"/>
              </w:rPr>
            </w:pPr>
          </w:p>
        </w:tc>
        <w:tc>
          <w:tcPr>
            <w:tcW w:w="1134" w:type="dxa"/>
          </w:tcPr>
          <w:p w:rsidR="000314B4" w:rsidRPr="001D4C5F" w:rsidRDefault="000314B4" w:rsidP="00216264">
            <w:pPr>
              <w:jc w:val="both"/>
              <w:rPr>
                <w:sz w:val="22"/>
                <w:szCs w:val="22"/>
                <w:lang w:val="uk-UA"/>
              </w:rPr>
            </w:pPr>
          </w:p>
          <w:p w:rsidR="000314B4" w:rsidRPr="001D4C5F" w:rsidRDefault="00BA2076" w:rsidP="00216264">
            <w:pPr>
              <w:jc w:val="both"/>
              <w:rPr>
                <w:sz w:val="22"/>
                <w:szCs w:val="22"/>
                <w:lang w:val="uk-UA"/>
              </w:rPr>
            </w:pPr>
            <w:r w:rsidRPr="001D4C5F">
              <w:rPr>
                <w:sz w:val="22"/>
                <w:szCs w:val="22"/>
                <w:lang w:val="uk-UA"/>
              </w:rPr>
              <w:t>1</w:t>
            </w:r>
            <w:r w:rsidR="00C32700" w:rsidRPr="001D4C5F">
              <w:rPr>
                <w:sz w:val="22"/>
                <w:szCs w:val="22"/>
                <w:lang w:val="uk-UA"/>
              </w:rPr>
              <w:t xml:space="preserve">0,00 </w:t>
            </w:r>
            <w:proofErr w:type="spellStart"/>
            <w:r w:rsidR="00C32700" w:rsidRPr="001D4C5F">
              <w:rPr>
                <w:sz w:val="22"/>
                <w:szCs w:val="22"/>
                <w:lang w:val="uk-UA"/>
              </w:rPr>
              <w:t>тис.грн</w:t>
            </w:r>
            <w:proofErr w:type="spellEnd"/>
            <w:r w:rsidR="00C32700" w:rsidRPr="001D4C5F">
              <w:rPr>
                <w:sz w:val="22"/>
                <w:szCs w:val="22"/>
                <w:lang w:val="uk-UA"/>
              </w:rPr>
              <w:t>.</w:t>
            </w:r>
          </w:p>
          <w:p w:rsidR="000314B4" w:rsidRPr="001D4C5F" w:rsidRDefault="000314B4" w:rsidP="00216264">
            <w:pPr>
              <w:jc w:val="both"/>
              <w:rPr>
                <w:sz w:val="22"/>
                <w:szCs w:val="22"/>
                <w:lang w:val="uk-UA"/>
              </w:rPr>
            </w:pPr>
          </w:p>
        </w:tc>
      </w:tr>
      <w:tr w:rsidR="00C32700" w:rsidRPr="001D4C5F" w:rsidTr="001D4C5F">
        <w:trPr>
          <w:trHeight w:val="699"/>
        </w:trPr>
        <w:tc>
          <w:tcPr>
            <w:tcW w:w="479" w:type="dxa"/>
          </w:tcPr>
          <w:p w:rsidR="00C32700" w:rsidRPr="001D4C5F" w:rsidRDefault="00C32700" w:rsidP="00216264">
            <w:pPr>
              <w:jc w:val="both"/>
              <w:rPr>
                <w:sz w:val="22"/>
                <w:szCs w:val="22"/>
                <w:lang w:val="uk-UA"/>
              </w:rPr>
            </w:pPr>
            <w:r w:rsidRPr="001D4C5F">
              <w:rPr>
                <w:sz w:val="22"/>
                <w:szCs w:val="22"/>
                <w:lang w:val="uk-UA"/>
              </w:rPr>
              <w:t>2.</w:t>
            </w:r>
          </w:p>
        </w:tc>
        <w:tc>
          <w:tcPr>
            <w:tcW w:w="2640" w:type="dxa"/>
          </w:tcPr>
          <w:p w:rsidR="00C32700" w:rsidRPr="001D4C5F" w:rsidRDefault="00C32700" w:rsidP="00216264">
            <w:pPr>
              <w:jc w:val="both"/>
              <w:rPr>
                <w:sz w:val="22"/>
                <w:szCs w:val="22"/>
                <w:lang w:val="uk-UA"/>
              </w:rPr>
            </w:pPr>
            <w:proofErr w:type="spellStart"/>
            <w:r w:rsidRPr="001D4C5F">
              <w:rPr>
                <w:sz w:val="22"/>
                <w:szCs w:val="22"/>
                <w:lang w:val="uk-UA"/>
              </w:rPr>
              <w:t>Упорядкуванння</w:t>
            </w:r>
            <w:proofErr w:type="spellEnd"/>
            <w:r w:rsidRPr="001D4C5F">
              <w:rPr>
                <w:sz w:val="22"/>
                <w:szCs w:val="22"/>
                <w:lang w:val="uk-UA"/>
              </w:rPr>
              <w:t xml:space="preserve"> берегів </w:t>
            </w:r>
            <w:proofErr w:type="spellStart"/>
            <w:r w:rsidRPr="001D4C5F">
              <w:rPr>
                <w:sz w:val="22"/>
                <w:szCs w:val="22"/>
                <w:lang w:val="uk-UA"/>
              </w:rPr>
              <w:t>рік,створення</w:t>
            </w:r>
            <w:proofErr w:type="spellEnd"/>
            <w:r w:rsidRPr="001D4C5F">
              <w:rPr>
                <w:sz w:val="22"/>
                <w:szCs w:val="22"/>
                <w:lang w:val="uk-UA"/>
              </w:rPr>
              <w:t xml:space="preserve"> захисних зон шляхом висадження дерев</w:t>
            </w:r>
          </w:p>
        </w:tc>
        <w:tc>
          <w:tcPr>
            <w:tcW w:w="2977" w:type="dxa"/>
          </w:tcPr>
          <w:p w:rsidR="00C32700" w:rsidRPr="001D4C5F" w:rsidRDefault="00C32700" w:rsidP="00BA2076">
            <w:pPr>
              <w:jc w:val="both"/>
              <w:rPr>
                <w:sz w:val="22"/>
                <w:szCs w:val="22"/>
                <w:lang w:val="uk-UA"/>
              </w:rPr>
            </w:pPr>
            <w:r w:rsidRPr="001D4C5F">
              <w:rPr>
                <w:sz w:val="22"/>
                <w:szCs w:val="22"/>
                <w:lang w:val="uk-UA"/>
              </w:rPr>
              <w:t>Міська рада,підприємства,установи,організаці</w:t>
            </w:r>
            <w:r w:rsidR="00BA2076" w:rsidRPr="001D4C5F">
              <w:rPr>
                <w:sz w:val="22"/>
                <w:szCs w:val="22"/>
                <w:lang w:val="uk-UA"/>
              </w:rPr>
              <w:t>ї</w:t>
            </w:r>
            <w:r w:rsidRPr="001D4C5F">
              <w:rPr>
                <w:sz w:val="22"/>
                <w:szCs w:val="22"/>
                <w:lang w:val="uk-UA"/>
              </w:rPr>
              <w:t>,громадськість</w:t>
            </w:r>
            <w:r w:rsidR="00BA2076" w:rsidRPr="001D4C5F">
              <w:rPr>
                <w:sz w:val="22"/>
                <w:szCs w:val="22"/>
                <w:lang w:val="uk-UA"/>
              </w:rPr>
              <w:t>.</w:t>
            </w:r>
          </w:p>
        </w:tc>
        <w:tc>
          <w:tcPr>
            <w:tcW w:w="1406" w:type="dxa"/>
          </w:tcPr>
          <w:p w:rsidR="001D4C5F" w:rsidRDefault="00C32700" w:rsidP="00C32700">
            <w:pPr>
              <w:jc w:val="both"/>
              <w:rPr>
                <w:sz w:val="22"/>
                <w:szCs w:val="22"/>
                <w:lang w:val="uk-UA"/>
              </w:rPr>
            </w:pPr>
            <w:r w:rsidRPr="001D4C5F">
              <w:rPr>
                <w:sz w:val="22"/>
                <w:szCs w:val="22"/>
                <w:lang w:val="uk-UA"/>
              </w:rPr>
              <w:t>Березень-квітень,</w:t>
            </w:r>
          </w:p>
          <w:p w:rsidR="001D4C5F" w:rsidRDefault="00C32700" w:rsidP="00C32700">
            <w:pPr>
              <w:jc w:val="both"/>
              <w:rPr>
                <w:sz w:val="22"/>
                <w:szCs w:val="22"/>
                <w:lang w:val="uk-UA"/>
              </w:rPr>
            </w:pPr>
            <w:r w:rsidRPr="001D4C5F">
              <w:rPr>
                <w:sz w:val="22"/>
                <w:szCs w:val="22"/>
                <w:lang w:val="uk-UA"/>
              </w:rPr>
              <w:t>жовтень,</w:t>
            </w:r>
          </w:p>
          <w:p w:rsidR="00C32700" w:rsidRPr="001D4C5F" w:rsidRDefault="00C32700" w:rsidP="00C32700">
            <w:pPr>
              <w:jc w:val="both"/>
              <w:rPr>
                <w:sz w:val="22"/>
                <w:szCs w:val="22"/>
                <w:lang w:val="uk-UA"/>
              </w:rPr>
            </w:pPr>
            <w:r w:rsidRPr="001D4C5F">
              <w:rPr>
                <w:sz w:val="22"/>
                <w:szCs w:val="22"/>
                <w:lang w:val="uk-UA"/>
              </w:rPr>
              <w:t>листопад</w:t>
            </w:r>
          </w:p>
          <w:p w:rsidR="00C32700" w:rsidRPr="001D4C5F" w:rsidRDefault="00C32700"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3D0ACF" w:rsidRDefault="003D0ACF" w:rsidP="00216264">
            <w:pPr>
              <w:jc w:val="both"/>
              <w:rPr>
                <w:sz w:val="22"/>
                <w:szCs w:val="22"/>
                <w:lang w:val="uk-UA"/>
              </w:rPr>
            </w:pPr>
          </w:p>
          <w:p w:rsidR="00C32700" w:rsidRPr="001D4C5F" w:rsidRDefault="00BA2076" w:rsidP="00216264">
            <w:pPr>
              <w:jc w:val="both"/>
              <w:rPr>
                <w:sz w:val="22"/>
                <w:szCs w:val="22"/>
                <w:lang w:val="uk-UA"/>
              </w:rPr>
            </w:pPr>
            <w:r w:rsidRPr="001D4C5F">
              <w:rPr>
                <w:sz w:val="22"/>
                <w:szCs w:val="22"/>
                <w:lang w:val="uk-UA"/>
              </w:rPr>
              <w:t>2</w:t>
            </w:r>
            <w:r w:rsidR="00C32700" w:rsidRPr="001D4C5F">
              <w:rPr>
                <w:sz w:val="22"/>
                <w:szCs w:val="22"/>
                <w:lang w:val="uk-UA"/>
              </w:rPr>
              <w:t xml:space="preserve">0,00 </w:t>
            </w:r>
            <w:proofErr w:type="spellStart"/>
            <w:r w:rsidR="00C32700" w:rsidRPr="001D4C5F">
              <w:rPr>
                <w:sz w:val="22"/>
                <w:szCs w:val="22"/>
                <w:lang w:val="uk-UA"/>
              </w:rPr>
              <w:t>тис.грн</w:t>
            </w:r>
            <w:proofErr w:type="spellEnd"/>
            <w:r w:rsidR="00C32700" w:rsidRPr="001D4C5F">
              <w:rPr>
                <w:sz w:val="22"/>
                <w:szCs w:val="22"/>
                <w:lang w:val="uk-UA"/>
              </w:rPr>
              <w:t>.</w:t>
            </w:r>
          </w:p>
        </w:tc>
      </w:tr>
      <w:tr w:rsidR="00C32700" w:rsidRPr="001D4C5F" w:rsidTr="001D4C5F">
        <w:trPr>
          <w:trHeight w:val="765"/>
        </w:trPr>
        <w:tc>
          <w:tcPr>
            <w:tcW w:w="479" w:type="dxa"/>
          </w:tcPr>
          <w:p w:rsidR="00C32700" w:rsidRPr="001D4C5F" w:rsidRDefault="00C32700" w:rsidP="00216264">
            <w:pPr>
              <w:jc w:val="both"/>
              <w:rPr>
                <w:sz w:val="22"/>
                <w:szCs w:val="22"/>
                <w:lang w:val="uk-UA"/>
              </w:rPr>
            </w:pPr>
            <w:r w:rsidRPr="001D4C5F">
              <w:rPr>
                <w:sz w:val="22"/>
                <w:szCs w:val="22"/>
                <w:lang w:val="uk-UA"/>
              </w:rPr>
              <w:t>3.</w:t>
            </w:r>
          </w:p>
        </w:tc>
        <w:tc>
          <w:tcPr>
            <w:tcW w:w="2640" w:type="dxa"/>
          </w:tcPr>
          <w:p w:rsidR="00C32700" w:rsidRPr="001D4C5F" w:rsidRDefault="00C32700" w:rsidP="00216264">
            <w:pPr>
              <w:jc w:val="both"/>
              <w:rPr>
                <w:sz w:val="22"/>
                <w:szCs w:val="22"/>
                <w:lang w:val="uk-UA"/>
              </w:rPr>
            </w:pPr>
            <w:r w:rsidRPr="001D4C5F">
              <w:rPr>
                <w:sz w:val="22"/>
                <w:szCs w:val="22"/>
                <w:lang w:val="uk-UA"/>
              </w:rPr>
              <w:t>Облаштування місць відпочинку</w:t>
            </w:r>
          </w:p>
        </w:tc>
        <w:tc>
          <w:tcPr>
            <w:tcW w:w="2977" w:type="dxa"/>
          </w:tcPr>
          <w:p w:rsidR="00C32700" w:rsidRPr="001D4C5F" w:rsidRDefault="00C32700" w:rsidP="00216264">
            <w:pPr>
              <w:jc w:val="both"/>
              <w:rPr>
                <w:sz w:val="22"/>
                <w:szCs w:val="22"/>
                <w:lang w:val="uk-UA"/>
              </w:rPr>
            </w:pPr>
            <w:r w:rsidRPr="001D4C5F">
              <w:rPr>
                <w:sz w:val="22"/>
                <w:szCs w:val="22"/>
                <w:lang w:val="uk-UA"/>
              </w:rPr>
              <w:t>Міська рада,підприємства,установи,організації</w:t>
            </w:r>
            <w:r w:rsidR="00BA2076" w:rsidRPr="001D4C5F">
              <w:rPr>
                <w:sz w:val="22"/>
                <w:szCs w:val="22"/>
                <w:lang w:val="uk-UA"/>
              </w:rPr>
              <w:t>,громадськість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C32700" w:rsidRPr="001D4C5F" w:rsidRDefault="00BA2076" w:rsidP="00216264">
            <w:pPr>
              <w:jc w:val="both"/>
              <w:rPr>
                <w:sz w:val="22"/>
                <w:szCs w:val="22"/>
                <w:lang w:val="uk-UA"/>
              </w:rPr>
            </w:pPr>
            <w:r w:rsidRPr="001D4C5F">
              <w:rPr>
                <w:sz w:val="22"/>
                <w:szCs w:val="22"/>
                <w:lang w:val="uk-UA"/>
              </w:rPr>
              <w:t>20,00тис.грн.</w:t>
            </w:r>
          </w:p>
        </w:tc>
      </w:tr>
      <w:tr w:rsidR="00C32700" w:rsidRPr="001D4C5F" w:rsidTr="001D4C5F">
        <w:trPr>
          <w:trHeight w:val="810"/>
        </w:trPr>
        <w:tc>
          <w:tcPr>
            <w:tcW w:w="479" w:type="dxa"/>
          </w:tcPr>
          <w:p w:rsidR="00C32700" w:rsidRPr="001D4C5F" w:rsidRDefault="00BA2076" w:rsidP="00216264">
            <w:pPr>
              <w:jc w:val="both"/>
              <w:rPr>
                <w:sz w:val="22"/>
                <w:szCs w:val="22"/>
                <w:lang w:val="uk-UA"/>
              </w:rPr>
            </w:pPr>
            <w:r w:rsidRPr="001D4C5F">
              <w:rPr>
                <w:sz w:val="22"/>
                <w:szCs w:val="22"/>
                <w:lang w:val="uk-UA"/>
              </w:rPr>
              <w:t>4.</w:t>
            </w:r>
          </w:p>
        </w:tc>
        <w:tc>
          <w:tcPr>
            <w:tcW w:w="2640" w:type="dxa"/>
          </w:tcPr>
          <w:p w:rsidR="00C32700" w:rsidRPr="001D4C5F" w:rsidRDefault="00BA2076" w:rsidP="00216264">
            <w:pPr>
              <w:jc w:val="both"/>
              <w:rPr>
                <w:sz w:val="22"/>
                <w:szCs w:val="22"/>
                <w:lang w:val="uk-UA"/>
              </w:rPr>
            </w:pPr>
            <w:r w:rsidRPr="001D4C5F">
              <w:rPr>
                <w:sz w:val="22"/>
                <w:szCs w:val="22"/>
                <w:lang w:val="uk-UA"/>
              </w:rPr>
              <w:t>Зариблення річки</w:t>
            </w:r>
          </w:p>
        </w:tc>
        <w:tc>
          <w:tcPr>
            <w:tcW w:w="2977" w:type="dxa"/>
          </w:tcPr>
          <w:p w:rsidR="00C32700" w:rsidRPr="001D4C5F" w:rsidRDefault="00BA2076" w:rsidP="00216264">
            <w:pPr>
              <w:jc w:val="both"/>
              <w:rPr>
                <w:sz w:val="22"/>
                <w:szCs w:val="22"/>
                <w:lang w:val="uk-UA"/>
              </w:rPr>
            </w:pPr>
            <w:r w:rsidRPr="001D4C5F">
              <w:rPr>
                <w:sz w:val="22"/>
                <w:szCs w:val="22"/>
                <w:lang w:val="uk-UA"/>
              </w:rPr>
              <w:t>Міська рада,підприємства,установи,організації,громадськість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5E50AE" w:rsidRDefault="005C781B" w:rsidP="00216264">
            <w:pPr>
              <w:jc w:val="both"/>
              <w:rPr>
                <w:sz w:val="22"/>
                <w:szCs w:val="22"/>
                <w:lang w:val="uk-UA"/>
              </w:rPr>
            </w:pPr>
            <w:r>
              <w:rPr>
                <w:sz w:val="22"/>
                <w:szCs w:val="22"/>
                <w:lang w:val="uk-UA"/>
              </w:rPr>
              <w:t>20</w:t>
            </w:r>
            <w:r w:rsidR="00EA418E">
              <w:rPr>
                <w:sz w:val="22"/>
                <w:szCs w:val="22"/>
                <w:lang w:val="uk-UA"/>
              </w:rPr>
              <w:t>0</w:t>
            </w:r>
            <w:r w:rsidR="00BA2076" w:rsidRPr="001D4C5F">
              <w:rPr>
                <w:sz w:val="22"/>
                <w:szCs w:val="22"/>
                <w:lang w:val="uk-UA"/>
              </w:rPr>
              <w:t>,00</w:t>
            </w:r>
          </w:p>
          <w:p w:rsidR="00C32700" w:rsidRPr="001D4C5F" w:rsidRDefault="00BA2076" w:rsidP="00216264">
            <w:pPr>
              <w:jc w:val="both"/>
              <w:rPr>
                <w:sz w:val="22"/>
                <w:szCs w:val="22"/>
                <w:lang w:val="uk-UA"/>
              </w:rPr>
            </w:pPr>
            <w:proofErr w:type="spellStart"/>
            <w:r w:rsidRPr="001D4C5F">
              <w:rPr>
                <w:sz w:val="22"/>
                <w:szCs w:val="22"/>
                <w:lang w:val="uk-UA"/>
              </w:rPr>
              <w:t>тис.грн</w:t>
            </w:r>
            <w:proofErr w:type="spellEnd"/>
            <w:r w:rsidRPr="001D4C5F">
              <w:rPr>
                <w:sz w:val="22"/>
                <w:szCs w:val="22"/>
                <w:lang w:val="uk-UA"/>
              </w:rPr>
              <w:t>.</w:t>
            </w:r>
          </w:p>
          <w:p w:rsidR="00C32700" w:rsidRPr="001D4C5F" w:rsidRDefault="00C32700" w:rsidP="00216264">
            <w:pPr>
              <w:jc w:val="both"/>
              <w:rPr>
                <w:sz w:val="22"/>
                <w:szCs w:val="22"/>
                <w:lang w:val="uk-UA"/>
              </w:rPr>
            </w:pPr>
          </w:p>
        </w:tc>
        <w:tc>
          <w:tcPr>
            <w:tcW w:w="1134" w:type="dxa"/>
          </w:tcPr>
          <w:p w:rsidR="00C32700" w:rsidRPr="001D4C5F" w:rsidRDefault="00C32700" w:rsidP="00216264">
            <w:pPr>
              <w:jc w:val="both"/>
              <w:rPr>
                <w:sz w:val="22"/>
                <w:szCs w:val="22"/>
                <w:lang w:val="uk-UA"/>
              </w:rPr>
            </w:pPr>
          </w:p>
        </w:tc>
      </w:tr>
      <w:tr w:rsidR="00C32700" w:rsidRPr="001D4C5F" w:rsidTr="001D4C5F">
        <w:trPr>
          <w:trHeight w:val="645"/>
        </w:trPr>
        <w:tc>
          <w:tcPr>
            <w:tcW w:w="479" w:type="dxa"/>
          </w:tcPr>
          <w:p w:rsidR="00C32700" w:rsidRPr="001D4C5F" w:rsidRDefault="00BA2076" w:rsidP="00216264">
            <w:pPr>
              <w:jc w:val="both"/>
              <w:rPr>
                <w:sz w:val="22"/>
                <w:szCs w:val="22"/>
                <w:lang w:val="uk-UA"/>
              </w:rPr>
            </w:pPr>
            <w:r w:rsidRPr="001D4C5F">
              <w:rPr>
                <w:sz w:val="22"/>
                <w:szCs w:val="22"/>
                <w:lang w:val="uk-UA"/>
              </w:rPr>
              <w:t>5.</w:t>
            </w:r>
          </w:p>
        </w:tc>
        <w:tc>
          <w:tcPr>
            <w:tcW w:w="2640" w:type="dxa"/>
          </w:tcPr>
          <w:p w:rsidR="00C32700" w:rsidRPr="001D4C5F" w:rsidRDefault="00BA2076" w:rsidP="00216264">
            <w:pPr>
              <w:jc w:val="both"/>
              <w:rPr>
                <w:sz w:val="22"/>
                <w:szCs w:val="22"/>
                <w:lang w:val="uk-UA"/>
              </w:rPr>
            </w:pPr>
            <w:r w:rsidRPr="001D4C5F">
              <w:rPr>
                <w:sz w:val="22"/>
                <w:szCs w:val="22"/>
                <w:lang w:val="uk-UA"/>
              </w:rPr>
              <w:t>Виготовлення та встановлення водоохоронних знаків</w:t>
            </w:r>
          </w:p>
        </w:tc>
        <w:tc>
          <w:tcPr>
            <w:tcW w:w="2977" w:type="dxa"/>
          </w:tcPr>
          <w:p w:rsidR="00C32700" w:rsidRPr="001D4C5F" w:rsidRDefault="00BA2076" w:rsidP="00216264">
            <w:pPr>
              <w:jc w:val="both"/>
              <w:rPr>
                <w:sz w:val="22"/>
                <w:szCs w:val="22"/>
                <w:lang w:val="uk-UA"/>
              </w:rPr>
            </w:pPr>
            <w:r w:rsidRPr="001D4C5F">
              <w:rPr>
                <w:sz w:val="22"/>
                <w:szCs w:val="22"/>
                <w:lang w:val="uk-UA"/>
              </w:rPr>
              <w:t>Міська рада,підприємства,установи,організації,громадськість</w:t>
            </w:r>
          </w:p>
        </w:tc>
        <w:tc>
          <w:tcPr>
            <w:tcW w:w="1406" w:type="dxa"/>
          </w:tcPr>
          <w:p w:rsidR="00C32700" w:rsidRPr="001D4C5F" w:rsidRDefault="00BA2076" w:rsidP="000314B4">
            <w:pPr>
              <w:jc w:val="both"/>
              <w:rPr>
                <w:sz w:val="22"/>
                <w:szCs w:val="22"/>
                <w:lang w:val="uk-UA"/>
              </w:rPr>
            </w:pPr>
            <w:r w:rsidRPr="001D4C5F">
              <w:rPr>
                <w:sz w:val="22"/>
                <w:szCs w:val="22"/>
                <w:lang w:val="uk-UA"/>
              </w:rPr>
              <w:t>2018</w:t>
            </w:r>
          </w:p>
        </w:tc>
        <w:tc>
          <w:tcPr>
            <w:tcW w:w="1145" w:type="dxa"/>
          </w:tcPr>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p w:rsidR="00C32700" w:rsidRPr="001D4C5F" w:rsidRDefault="00C32700" w:rsidP="00216264">
            <w:pPr>
              <w:jc w:val="both"/>
              <w:rPr>
                <w:sz w:val="22"/>
                <w:szCs w:val="22"/>
                <w:lang w:val="uk-UA"/>
              </w:rPr>
            </w:pPr>
          </w:p>
        </w:tc>
        <w:tc>
          <w:tcPr>
            <w:tcW w:w="1134" w:type="dxa"/>
          </w:tcPr>
          <w:p w:rsidR="00C32700" w:rsidRPr="001D4C5F" w:rsidRDefault="00BA2076" w:rsidP="00216264">
            <w:pPr>
              <w:jc w:val="both"/>
              <w:rPr>
                <w:sz w:val="22"/>
                <w:szCs w:val="22"/>
                <w:lang w:val="uk-UA"/>
              </w:rPr>
            </w:pPr>
            <w:r w:rsidRPr="001D4C5F">
              <w:rPr>
                <w:sz w:val="22"/>
                <w:szCs w:val="22"/>
                <w:lang w:val="uk-UA"/>
              </w:rPr>
              <w:t xml:space="preserve">5.00 </w:t>
            </w:r>
            <w:proofErr w:type="spellStart"/>
            <w:r w:rsidRPr="001D4C5F">
              <w:rPr>
                <w:sz w:val="22"/>
                <w:szCs w:val="22"/>
                <w:lang w:val="uk-UA"/>
              </w:rPr>
              <w:t>тис.грн</w:t>
            </w:r>
            <w:proofErr w:type="spellEnd"/>
            <w:r w:rsidRPr="001D4C5F">
              <w:rPr>
                <w:sz w:val="22"/>
                <w:szCs w:val="22"/>
                <w:lang w:val="uk-UA"/>
              </w:rPr>
              <w:t>.</w:t>
            </w:r>
          </w:p>
        </w:tc>
      </w:tr>
    </w:tbl>
    <w:p w:rsidR="003D7ADC" w:rsidRPr="001D4C5F" w:rsidRDefault="003D7ADC" w:rsidP="003D7ADC">
      <w:pPr>
        <w:jc w:val="both"/>
        <w:rPr>
          <w:sz w:val="22"/>
          <w:szCs w:val="22"/>
          <w:lang w:val="uk-UA"/>
        </w:rPr>
      </w:pPr>
    </w:p>
    <w:p w:rsidR="003D7ADC" w:rsidRDefault="003D7ADC" w:rsidP="003D7ADC">
      <w:pPr>
        <w:jc w:val="both"/>
        <w:rPr>
          <w:lang w:val="uk-UA"/>
        </w:rPr>
      </w:pPr>
    </w:p>
    <w:p w:rsidR="003D7ADC" w:rsidRDefault="003D7ADC" w:rsidP="003D7ADC">
      <w:pPr>
        <w:jc w:val="both"/>
        <w:rPr>
          <w:lang w:val="uk-UA"/>
        </w:rPr>
      </w:pPr>
    </w:p>
    <w:p w:rsidR="003D7ADC" w:rsidRDefault="003D7ADC" w:rsidP="003D7ADC">
      <w:pPr>
        <w:jc w:val="both"/>
        <w:rPr>
          <w:lang w:val="uk-UA"/>
        </w:rPr>
      </w:pPr>
    </w:p>
    <w:p w:rsidR="003D7ADC" w:rsidRDefault="003D7ADC" w:rsidP="00A47C49">
      <w:pPr>
        <w:numPr>
          <w:ilvl w:val="0"/>
          <w:numId w:val="5"/>
        </w:numPr>
        <w:jc w:val="center"/>
        <w:rPr>
          <w:b/>
          <w:u w:val="single"/>
          <w:lang w:val="uk-UA"/>
        </w:rPr>
      </w:pPr>
      <w:r>
        <w:rPr>
          <w:b/>
          <w:u w:val="single"/>
          <w:lang w:val="uk-UA"/>
        </w:rPr>
        <w:t>Нормативно-правове та організаційне</w:t>
      </w:r>
    </w:p>
    <w:p w:rsidR="003D7ADC" w:rsidRDefault="003D7ADC" w:rsidP="003D7ADC">
      <w:pPr>
        <w:ind w:left="360"/>
        <w:jc w:val="center"/>
        <w:rPr>
          <w:b/>
          <w:u w:val="single"/>
          <w:lang w:val="uk-UA"/>
        </w:rPr>
      </w:pPr>
      <w:r>
        <w:rPr>
          <w:b/>
          <w:u w:val="single"/>
          <w:lang w:val="uk-UA"/>
        </w:rPr>
        <w:t>забезпечення Програми</w:t>
      </w:r>
    </w:p>
    <w:p w:rsidR="003D7ADC" w:rsidRDefault="003D7ADC" w:rsidP="003D7ADC">
      <w:pPr>
        <w:ind w:left="360"/>
        <w:jc w:val="center"/>
        <w:rPr>
          <w:b/>
          <w:u w:val="single"/>
          <w:lang w:val="uk-UA"/>
        </w:rPr>
      </w:pPr>
    </w:p>
    <w:p w:rsidR="003D7ADC" w:rsidRDefault="003D7ADC" w:rsidP="003D7ADC">
      <w:pPr>
        <w:jc w:val="both"/>
        <w:rPr>
          <w:lang w:val="uk-UA"/>
        </w:rPr>
      </w:pPr>
      <w:r>
        <w:rPr>
          <w:lang w:val="uk-UA"/>
        </w:rPr>
        <w:tab/>
        <w:t xml:space="preserve">Реалізація Програми передбачає тісну взаємодію органів місцевого самоврядування, органів </w:t>
      </w:r>
      <w:proofErr w:type="spellStart"/>
      <w:r>
        <w:rPr>
          <w:lang w:val="uk-UA"/>
        </w:rPr>
        <w:t>самоорганізацій</w:t>
      </w:r>
      <w:proofErr w:type="spellEnd"/>
      <w:r>
        <w:rPr>
          <w:lang w:val="uk-UA"/>
        </w:rPr>
        <w:t xml:space="preserve"> населення та всіх мешканців міста.</w:t>
      </w:r>
    </w:p>
    <w:p w:rsidR="003D7ADC" w:rsidRDefault="003D7ADC" w:rsidP="003D7ADC">
      <w:pPr>
        <w:jc w:val="both"/>
        <w:rPr>
          <w:lang w:val="uk-UA"/>
        </w:rPr>
      </w:pPr>
      <w:r>
        <w:rPr>
          <w:lang w:val="uk-UA"/>
        </w:rPr>
        <w:tab/>
        <w:t>Організацію, контроль за виконанням всіх заходів Програми забезпечує виконком Сватівської міської ради.</w:t>
      </w:r>
    </w:p>
    <w:p w:rsidR="003D7ADC" w:rsidRDefault="00A47C49" w:rsidP="00A47C49">
      <w:pPr>
        <w:jc w:val="both"/>
        <w:rPr>
          <w:lang w:val="uk-UA"/>
        </w:rPr>
      </w:pPr>
      <w:r>
        <w:rPr>
          <w:lang w:val="uk-UA"/>
        </w:rPr>
        <w:tab/>
        <w:t>Реалізація</w:t>
      </w:r>
      <w:r w:rsidR="003D7ADC">
        <w:rPr>
          <w:lang w:val="uk-UA"/>
        </w:rPr>
        <w:t xml:space="preserve"> заходів</w:t>
      </w:r>
      <w:r>
        <w:rPr>
          <w:rFonts w:ascii="SegoeUIRegular" w:hAnsi="SegoeUIRegular"/>
          <w:color w:val="4B4B4B"/>
          <w:sz w:val="36"/>
          <w:szCs w:val="36"/>
          <w:shd w:val="clear" w:color="auto" w:fill="FFFFFF"/>
        </w:rPr>
        <w:t xml:space="preserve"> </w:t>
      </w:r>
      <w:r w:rsidRPr="00A47C49">
        <w:rPr>
          <w:shd w:val="clear" w:color="auto" w:fill="FFFFFF"/>
        </w:rPr>
        <w:t xml:space="preserve">з </w:t>
      </w:r>
      <w:proofErr w:type="spellStart"/>
      <w:r w:rsidRPr="00A47C49">
        <w:rPr>
          <w:shd w:val="clear" w:color="auto" w:fill="FFFFFF"/>
        </w:rPr>
        <w:t>охорони</w:t>
      </w:r>
      <w:proofErr w:type="spellEnd"/>
      <w:r>
        <w:rPr>
          <w:shd w:val="clear" w:color="auto" w:fill="FFFFFF"/>
        </w:rPr>
        <w:t xml:space="preserve"> </w:t>
      </w:r>
      <w:proofErr w:type="spellStart"/>
      <w:r>
        <w:rPr>
          <w:shd w:val="clear" w:color="auto" w:fill="FFFFFF"/>
        </w:rPr>
        <w:t>малих</w:t>
      </w:r>
      <w:proofErr w:type="spellEnd"/>
      <w:r>
        <w:rPr>
          <w:shd w:val="clear" w:color="auto" w:fill="FFFFFF"/>
        </w:rPr>
        <w:t xml:space="preserve"> </w:t>
      </w:r>
      <w:proofErr w:type="spellStart"/>
      <w:r>
        <w:rPr>
          <w:shd w:val="clear" w:color="auto" w:fill="FFFFFF"/>
        </w:rPr>
        <w:t>річок</w:t>
      </w:r>
      <w:proofErr w:type="spellEnd"/>
      <w:r>
        <w:rPr>
          <w:shd w:val="clear" w:color="auto" w:fill="FFFFFF"/>
        </w:rPr>
        <w:t xml:space="preserve"> </w:t>
      </w:r>
      <w:proofErr w:type="spellStart"/>
      <w:r>
        <w:rPr>
          <w:shd w:val="clear" w:color="auto" w:fill="FFFFFF"/>
        </w:rPr>
        <w:t>визначен</w:t>
      </w:r>
      <w:proofErr w:type="spellEnd"/>
      <w:r>
        <w:rPr>
          <w:shd w:val="clear" w:color="auto" w:fill="FFFFFF"/>
          <w:lang w:val="uk-UA"/>
        </w:rPr>
        <w:t>а</w:t>
      </w:r>
      <w:r>
        <w:rPr>
          <w:shd w:val="clear" w:color="auto" w:fill="FFFFFF"/>
        </w:rPr>
        <w:t xml:space="preserve"> у </w:t>
      </w:r>
      <w:proofErr w:type="spellStart"/>
      <w:r>
        <w:rPr>
          <w:shd w:val="clear" w:color="auto" w:fill="FFFFFF"/>
        </w:rPr>
        <w:t>Водно</w:t>
      </w:r>
      <w:proofErr w:type="spellEnd"/>
      <w:r>
        <w:rPr>
          <w:shd w:val="clear" w:color="auto" w:fill="FFFFFF"/>
          <w:lang w:val="uk-UA"/>
        </w:rPr>
        <w:t>му</w:t>
      </w:r>
      <w:r>
        <w:rPr>
          <w:shd w:val="clear" w:color="auto" w:fill="FFFFFF"/>
        </w:rPr>
        <w:t xml:space="preserve"> кодекс</w:t>
      </w:r>
      <w:r>
        <w:rPr>
          <w:shd w:val="clear" w:color="auto" w:fill="FFFFFF"/>
          <w:lang w:val="uk-UA"/>
        </w:rPr>
        <w:t>і</w:t>
      </w:r>
      <w:r w:rsidRPr="00A47C49">
        <w:rPr>
          <w:shd w:val="clear" w:color="auto" w:fill="FFFFFF"/>
        </w:rPr>
        <w:t xml:space="preserve"> </w:t>
      </w:r>
      <w:proofErr w:type="spellStart"/>
      <w:r w:rsidRPr="00A47C49">
        <w:rPr>
          <w:shd w:val="clear" w:color="auto" w:fill="FFFFFF"/>
        </w:rPr>
        <w:t>України</w:t>
      </w:r>
      <w:proofErr w:type="spellEnd"/>
      <w:r>
        <w:rPr>
          <w:shd w:val="clear" w:color="auto" w:fill="FFFFFF"/>
          <w:lang w:val="uk-UA"/>
        </w:rPr>
        <w:t>,</w:t>
      </w:r>
      <w:r>
        <w:rPr>
          <w:rFonts w:ascii="SegoeUIRegular" w:hAnsi="SegoeUIRegular"/>
          <w:color w:val="4B4B4B"/>
          <w:sz w:val="36"/>
          <w:szCs w:val="36"/>
          <w:shd w:val="clear" w:color="auto" w:fill="FFFFFF"/>
        </w:rPr>
        <w:t> </w:t>
      </w:r>
      <w:r>
        <w:rPr>
          <w:lang w:val="uk-UA"/>
        </w:rPr>
        <w:t xml:space="preserve"> передбачена Законом</w:t>
      </w:r>
      <w:r w:rsidR="003D7ADC">
        <w:rPr>
          <w:lang w:val="uk-UA"/>
        </w:rPr>
        <w:t xml:space="preserve"> України «Про охорону </w:t>
      </w:r>
      <w:r>
        <w:rPr>
          <w:lang w:val="uk-UA"/>
        </w:rPr>
        <w:t xml:space="preserve">навколишнього природного </w:t>
      </w:r>
      <w:r w:rsidR="003D7ADC">
        <w:rPr>
          <w:lang w:val="uk-UA"/>
        </w:rPr>
        <w:t xml:space="preserve"> середовища», </w:t>
      </w:r>
      <w:proofErr w:type="spellStart"/>
      <w:r>
        <w:rPr>
          <w:lang w:val="uk-UA"/>
        </w:rPr>
        <w:t>рішенями</w:t>
      </w:r>
      <w:proofErr w:type="spellEnd"/>
      <w:r w:rsidR="003D7ADC">
        <w:rPr>
          <w:lang w:val="uk-UA"/>
        </w:rPr>
        <w:t xml:space="preserve"> </w:t>
      </w:r>
      <w:proofErr w:type="spellStart"/>
      <w:r w:rsidR="003D7ADC">
        <w:rPr>
          <w:lang w:val="uk-UA"/>
        </w:rPr>
        <w:t>Сватівської</w:t>
      </w:r>
      <w:proofErr w:type="spellEnd"/>
      <w:r w:rsidR="003D7ADC">
        <w:rPr>
          <w:lang w:val="uk-UA"/>
        </w:rPr>
        <w:t xml:space="preserve"> міської ради та його виконавчого  комітету.</w:t>
      </w:r>
    </w:p>
    <w:p w:rsidR="003D7ADC" w:rsidRDefault="003D7ADC" w:rsidP="00A47C49">
      <w:pPr>
        <w:jc w:val="both"/>
        <w:rPr>
          <w:lang w:val="uk-UA"/>
        </w:rPr>
      </w:pPr>
    </w:p>
    <w:p w:rsidR="003D7ADC" w:rsidRDefault="003D7ADC" w:rsidP="00A47C49">
      <w:pPr>
        <w:numPr>
          <w:ilvl w:val="0"/>
          <w:numId w:val="5"/>
        </w:numPr>
        <w:jc w:val="center"/>
        <w:rPr>
          <w:b/>
          <w:u w:val="single"/>
          <w:lang w:val="uk-UA"/>
        </w:rPr>
      </w:pPr>
      <w:r>
        <w:rPr>
          <w:b/>
          <w:u w:val="single"/>
          <w:lang w:val="uk-UA"/>
        </w:rPr>
        <w:t>Фінансове забезпечення Програми.</w:t>
      </w:r>
    </w:p>
    <w:p w:rsidR="003D7ADC" w:rsidRDefault="003D7ADC" w:rsidP="003D7ADC">
      <w:pPr>
        <w:ind w:left="360"/>
        <w:jc w:val="center"/>
        <w:rPr>
          <w:lang w:val="uk-UA"/>
        </w:rPr>
      </w:pPr>
    </w:p>
    <w:p w:rsidR="008F5058" w:rsidRPr="00EA418E" w:rsidRDefault="003D7ADC" w:rsidP="008F5058">
      <w:pPr>
        <w:spacing w:line="340" w:lineRule="exact"/>
        <w:jc w:val="both"/>
        <w:rPr>
          <w:lang w:val="uk-UA"/>
        </w:rPr>
      </w:pPr>
      <w:r>
        <w:rPr>
          <w:lang w:val="uk-UA"/>
        </w:rPr>
        <w:tab/>
      </w:r>
      <w:r w:rsidR="008F5058">
        <w:rPr>
          <w:lang w:val="uk-UA"/>
        </w:rPr>
        <w:t xml:space="preserve">Фінансування </w:t>
      </w:r>
      <w:proofErr w:type="spellStart"/>
      <w:r w:rsidR="008F5058">
        <w:rPr>
          <w:lang w:val="uk-UA"/>
        </w:rPr>
        <w:t>заходівз</w:t>
      </w:r>
      <w:proofErr w:type="spellEnd"/>
      <w:r w:rsidRPr="005B5C69">
        <w:rPr>
          <w:lang w:val="uk-UA"/>
        </w:rPr>
        <w:t xml:space="preserve"> </w:t>
      </w:r>
      <w:r w:rsidR="00A47C49" w:rsidRPr="00A47C49">
        <w:rPr>
          <w:bCs/>
          <w:lang w:val="uk-UA"/>
        </w:rPr>
        <w:t>екологічно</w:t>
      </w:r>
      <w:r w:rsidR="008F5058">
        <w:rPr>
          <w:bCs/>
          <w:lang w:val="uk-UA"/>
        </w:rPr>
        <w:t>го</w:t>
      </w:r>
      <w:r w:rsidR="00A47C49" w:rsidRPr="00A47C49">
        <w:rPr>
          <w:bCs/>
          <w:lang w:val="uk-UA"/>
        </w:rPr>
        <w:t xml:space="preserve"> оздоровлення басейну річки Красна на території </w:t>
      </w:r>
      <w:proofErr w:type="spellStart"/>
      <w:r w:rsidR="00A47C49" w:rsidRPr="00A47C49">
        <w:rPr>
          <w:bCs/>
          <w:lang w:val="uk-UA"/>
        </w:rPr>
        <w:t>Сватівської</w:t>
      </w:r>
      <w:proofErr w:type="spellEnd"/>
      <w:r w:rsidR="00A47C49" w:rsidRPr="00A47C49">
        <w:rPr>
          <w:bCs/>
          <w:lang w:val="uk-UA"/>
        </w:rPr>
        <w:t xml:space="preserve"> міської ради</w:t>
      </w:r>
      <w:r w:rsidR="00A47C49" w:rsidRPr="00A47C49">
        <w:rPr>
          <w:lang w:val="uk-UA"/>
        </w:rPr>
        <w:t xml:space="preserve"> на 2018рік</w:t>
      </w:r>
      <w:r w:rsidR="00A47C49" w:rsidRPr="005B5C69">
        <w:rPr>
          <w:lang w:val="uk-UA"/>
        </w:rPr>
        <w:t xml:space="preserve"> </w:t>
      </w:r>
      <w:r w:rsidRPr="005B5C69">
        <w:rPr>
          <w:lang w:val="uk-UA"/>
        </w:rPr>
        <w:t>передбачається зд</w:t>
      </w:r>
      <w:r w:rsidR="00EA418E">
        <w:rPr>
          <w:lang w:val="uk-UA"/>
        </w:rPr>
        <w:t>ійснювати за рахунок  міського бюджету</w:t>
      </w:r>
      <w:r w:rsidRPr="005B5C69">
        <w:rPr>
          <w:lang w:val="uk-UA"/>
        </w:rPr>
        <w:t xml:space="preserve"> та залучених позабюджетних кошт</w:t>
      </w:r>
    </w:p>
    <w:p w:rsidR="000314B4" w:rsidRPr="00CE753A" w:rsidRDefault="00EA418E" w:rsidP="008F5058">
      <w:pPr>
        <w:jc w:val="both"/>
        <w:rPr>
          <w:lang w:val="uk-UA"/>
        </w:rPr>
      </w:pPr>
      <w:r>
        <w:rPr>
          <w:lang w:val="uk-UA"/>
        </w:rPr>
        <w:t>Кошти міського бюджету -200</w:t>
      </w:r>
      <w:r w:rsidR="000314B4" w:rsidRPr="005B5C69">
        <w:rPr>
          <w:lang w:val="uk-UA"/>
        </w:rPr>
        <w:t>,00 тис.</w:t>
      </w:r>
      <w:r w:rsidR="008F5058">
        <w:rPr>
          <w:lang w:val="uk-UA"/>
        </w:rPr>
        <w:t xml:space="preserve"> </w:t>
      </w:r>
      <w:r w:rsidR="000314B4">
        <w:rPr>
          <w:lang w:val="uk-UA"/>
        </w:rPr>
        <w:t>грн</w:t>
      </w:r>
      <w:r w:rsidR="000314B4" w:rsidRPr="00CE753A">
        <w:rPr>
          <w:lang w:val="uk-UA"/>
        </w:rPr>
        <w:t>.</w:t>
      </w:r>
      <w:r w:rsidR="000314B4">
        <w:rPr>
          <w:lang w:val="uk-UA"/>
        </w:rPr>
        <w:t xml:space="preserve">, </w:t>
      </w:r>
    </w:p>
    <w:p w:rsidR="003D7ADC" w:rsidRDefault="000314B4" w:rsidP="008F5058">
      <w:pPr>
        <w:jc w:val="both"/>
        <w:rPr>
          <w:lang w:val="uk-UA"/>
        </w:rPr>
      </w:pPr>
      <w:r w:rsidRPr="00CE753A">
        <w:rPr>
          <w:lang w:val="uk-UA"/>
        </w:rPr>
        <w:t>Залучені кошти -</w:t>
      </w:r>
      <w:r w:rsidR="00BA2076">
        <w:rPr>
          <w:lang w:val="uk-UA"/>
        </w:rPr>
        <w:t>55,00тис.грн.</w:t>
      </w:r>
    </w:p>
    <w:p w:rsidR="00BA2076" w:rsidRPr="000314B4" w:rsidRDefault="00BA2076" w:rsidP="000314B4">
      <w:pPr>
        <w:jc w:val="both"/>
        <w:rPr>
          <w:color w:val="FF0000"/>
          <w:lang w:val="uk-UA"/>
        </w:rPr>
      </w:pPr>
    </w:p>
    <w:p w:rsidR="003D7ADC" w:rsidRDefault="003D7ADC" w:rsidP="00A47C49">
      <w:pPr>
        <w:numPr>
          <w:ilvl w:val="0"/>
          <w:numId w:val="5"/>
        </w:numPr>
        <w:jc w:val="center"/>
        <w:rPr>
          <w:b/>
          <w:u w:val="single"/>
          <w:lang w:val="uk-UA"/>
        </w:rPr>
      </w:pPr>
      <w:r>
        <w:rPr>
          <w:b/>
          <w:u w:val="single"/>
          <w:lang w:val="uk-UA"/>
        </w:rPr>
        <w:t>Контроль за виконанням Програми.</w:t>
      </w:r>
    </w:p>
    <w:p w:rsidR="003D7ADC" w:rsidRDefault="003D7ADC" w:rsidP="003D7ADC">
      <w:pPr>
        <w:jc w:val="center"/>
        <w:rPr>
          <w:lang w:val="uk-UA"/>
        </w:rPr>
      </w:pPr>
    </w:p>
    <w:p w:rsidR="003D7ADC" w:rsidRDefault="008F5058" w:rsidP="008F5058">
      <w:pPr>
        <w:jc w:val="both"/>
        <w:rPr>
          <w:lang w:val="uk-UA"/>
        </w:rPr>
      </w:pPr>
      <w:r>
        <w:rPr>
          <w:lang w:val="uk-UA"/>
        </w:rPr>
        <w:t xml:space="preserve">    </w:t>
      </w:r>
      <w:r w:rsidR="003D7ADC">
        <w:rPr>
          <w:lang w:val="uk-UA"/>
        </w:rPr>
        <w:t>Контроль</w:t>
      </w:r>
      <w:r>
        <w:rPr>
          <w:lang w:val="uk-UA"/>
        </w:rPr>
        <w:t xml:space="preserve"> за виконанням Програми, </w:t>
      </w:r>
      <w:r w:rsidR="003D7ADC">
        <w:rPr>
          <w:lang w:val="uk-UA"/>
        </w:rPr>
        <w:t xml:space="preserve"> за створенням водоохоронних зон і прибережних захисних смуг, а також за дотриманням режиму використання їхніх територій здійснюється міською радою, інспекцією з охорони навколишнього природного середовища в Луганській області та відділом Держкомзему в </w:t>
      </w:r>
      <w:proofErr w:type="spellStart"/>
      <w:r w:rsidR="003D7ADC">
        <w:rPr>
          <w:lang w:val="uk-UA"/>
        </w:rPr>
        <w:t>Сватівському</w:t>
      </w:r>
      <w:proofErr w:type="spellEnd"/>
      <w:r w:rsidR="003D7ADC">
        <w:rPr>
          <w:lang w:val="uk-UA"/>
        </w:rPr>
        <w:t xml:space="preserve"> районі.</w:t>
      </w:r>
    </w:p>
    <w:p w:rsidR="003D7ADC" w:rsidRDefault="003D7ADC" w:rsidP="008F5058">
      <w:pPr>
        <w:jc w:val="both"/>
        <w:rPr>
          <w:lang w:val="uk-UA"/>
        </w:rPr>
      </w:pPr>
      <w:r>
        <w:rPr>
          <w:lang w:val="uk-UA"/>
        </w:rPr>
        <w:tab/>
        <w:t>Контроль за використанням бюджетних коштів, спрямованих на забезпечення виконання Програми, здійснюється у порядку, встановленому бюджетним законодавством.</w:t>
      </w:r>
    </w:p>
    <w:p w:rsidR="003D7ADC" w:rsidRDefault="003D7ADC" w:rsidP="008F5058">
      <w:pPr>
        <w:jc w:val="both"/>
        <w:rPr>
          <w:lang w:val="uk-UA"/>
        </w:rPr>
      </w:pPr>
    </w:p>
    <w:p w:rsidR="003D7ADC" w:rsidRDefault="003D7ADC" w:rsidP="00A47C49">
      <w:pPr>
        <w:numPr>
          <w:ilvl w:val="0"/>
          <w:numId w:val="5"/>
        </w:numPr>
        <w:jc w:val="center"/>
        <w:rPr>
          <w:b/>
          <w:u w:val="single"/>
          <w:lang w:val="uk-UA"/>
        </w:rPr>
      </w:pPr>
      <w:r>
        <w:rPr>
          <w:b/>
          <w:u w:val="single"/>
          <w:lang w:val="uk-UA"/>
        </w:rPr>
        <w:t>Очікувані результати.</w:t>
      </w:r>
    </w:p>
    <w:p w:rsidR="003D7ADC" w:rsidRDefault="003D7ADC" w:rsidP="003D7ADC">
      <w:pPr>
        <w:ind w:left="360"/>
        <w:jc w:val="center"/>
        <w:rPr>
          <w:lang w:val="uk-UA"/>
        </w:rPr>
      </w:pPr>
    </w:p>
    <w:p w:rsidR="003D7ADC" w:rsidRDefault="003D7ADC" w:rsidP="008F5058">
      <w:pPr>
        <w:jc w:val="both"/>
        <w:rPr>
          <w:lang w:val="uk-UA"/>
        </w:rPr>
      </w:pPr>
      <w:r>
        <w:rPr>
          <w:lang w:val="uk-UA"/>
        </w:rPr>
        <w:tab/>
        <w:t>Реалізація Програми дасть змогу:</w:t>
      </w:r>
    </w:p>
    <w:p w:rsidR="003D7ADC" w:rsidRDefault="003D7ADC" w:rsidP="008F5058">
      <w:pPr>
        <w:jc w:val="both"/>
        <w:rPr>
          <w:lang w:val="uk-UA"/>
        </w:rPr>
      </w:pPr>
      <w:r>
        <w:rPr>
          <w:lang w:val="uk-UA"/>
        </w:rPr>
        <w:t>― відновити сп</w:t>
      </w:r>
      <w:r w:rsidR="008F5058">
        <w:rPr>
          <w:lang w:val="uk-UA"/>
        </w:rPr>
        <w:t xml:space="preserve">риятливий гідрологічний стан </w:t>
      </w:r>
      <w:proofErr w:type="spellStart"/>
      <w:r w:rsidR="008F5058">
        <w:rPr>
          <w:lang w:val="uk-UA"/>
        </w:rPr>
        <w:t>р.</w:t>
      </w:r>
      <w:r>
        <w:rPr>
          <w:lang w:val="uk-UA"/>
        </w:rPr>
        <w:t>Красна</w:t>
      </w:r>
      <w:proofErr w:type="spellEnd"/>
      <w:r w:rsidR="008F5058">
        <w:rPr>
          <w:lang w:val="uk-UA"/>
        </w:rPr>
        <w:t xml:space="preserve"> та р. </w:t>
      </w:r>
      <w:proofErr w:type="spellStart"/>
      <w:r w:rsidR="008F5058">
        <w:rPr>
          <w:lang w:val="uk-UA"/>
        </w:rPr>
        <w:t>Хорино</w:t>
      </w:r>
      <w:proofErr w:type="spellEnd"/>
      <w:r>
        <w:rPr>
          <w:lang w:val="uk-UA"/>
        </w:rPr>
        <w:t>;</w:t>
      </w:r>
    </w:p>
    <w:p w:rsidR="003D7ADC" w:rsidRDefault="003D7ADC" w:rsidP="008F5058">
      <w:pPr>
        <w:jc w:val="both"/>
        <w:rPr>
          <w:lang w:val="uk-UA"/>
        </w:rPr>
      </w:pPr>
      <w:r>
        <w:rPr>
          <w:lang w:val="uk-UA"/>
        </w:rPr>
        <w:t>― створити та упорядкувати водоохоронні зони і прибережні захисні смуги водних об’єктів, запровадити особливий режим використання на землях водного фонду;</w:t>
      </w:r>
    </w:p>
    <w:p w:rsidR="003D7ADC" w:rsidRDefault="003D7ADC" w:rsidP="008F5058">
      <w:pPr>
        <w:jc w:val="both"/>
        <w:rPr>
          <w:lang w:val="uk-UA"/>
        </w:rPr>
      </w:pPr>
      <w:r>
        <w:rPr>
          <w:lang w:val="uk-UA"/>
        </w:rPr>
        <w:t>― мінімізув</w:t>
      </w:r>
      <w:r w:rsidR="008F5058">
        <w:rPr>
          <w:lang w:val="uk-UA"/>
        </w:rPr>
        <w:t xml:space="preserve">ати можливі збитки від  забруднення </w:t>
      </w:r>
      <w:r>
        <w:rPr>
          <w:lang w:val="uk-UA"/>
        </w:rPr>
        <w:t>вод</w:t>
      </w:r>
      <w:r w:rsidR="008F5058" w:rsidRPr="008F5058">
        <w:rPr>
          <w:lang w:val="uk-UA"/>
        </w:rPr>
        <w:t xml:space="preserve"> </w:t>
      </w:r>
      <w:proofErr w:type="spellStart"/>
      <w:r w:rsidR="008F5058">
        <w:rPr>
          <w:lang w:val="uk-UA"/>
        </w:rPr>
        <w:t>р.Красна</w:t>
      </w:r>
      <w:proofErr w:type="spellEnd"/>
      <w:r w:rsidR="008F5058">
        <w:rPr>
          <w:lang w:val="uk-UA"/>
        </w:rPr>
        <w:t xml:space="preserve"> та р. </w:t>
      </w:r>
      <w:proofErr w:type="spellStart"/>
      <w:r w:rsidR="008F5058">
        <w:rPr>
          <w:lang w:val="uk-UA"/>
        </w:rPr>
        <w:t>Хорино</w:t>
      </w:r>
      <w:proofErr w:type="spellEnd"/>
      <w:r w:rsidR="008F5058">
        <w:rPr>
          <w:lang w:val="uk-UA"/>
        </w:rPr>
        <w:t xml:space="preserve"> </w:t>
      </w:r>
      <w:r>
        <w:rPr>
          <w:lang w:val="uk-UA"/>
        </w:rPr>
        <w:t>;</w:t>
      </w:r>
    </w:p>
    <w:p w:rsidR="003D7ADC" w:rsidRDefault="003D7ADC" w:rsidP="008F5058">
      <w:pPr>
        <w:jc w:val="both"/>
        <w:rPr>
          <w:lang w:val="uk-UA"/>
        </w:rPr>
      </w:pPr>
      <w:r>
        <w:rPr>
          <w:lang w:val="uk-UA"/>
        </w:rPr>
        <w:t>― створити безпечні умови проживання населення</w:t>
      </w:r>
      <w:r w:rsidR="008F5058">
        <w:rPr>
          <w:lang w:val="uk-UA"/>
        </w:rPr>
        <w:t>м. Сватове;</w:t>
      </w:r>
    </w:p>
    <w:p w:rsidR="003D7ADC" w:rsidRDefault="008F5058" w:rsidP="008F5058">
      <w:pPr>
        <w:jc w:val="both"/>
        <w:rPr>
          <w:lang w:val="uk-UA"/>
        </w:rPr>
      </w:pPr>
      <w:r>
        <w:rPr>
          <w:lang w:val="uk-UA"/>
        </w:rPr>
        <w:t xml:space="preserve">--- </w:t>
      </w:r>
      <w:r w:rsidR="003D7ADC">
        <w:rPr>
          <w:lang w:val="uk-UA"/>
        </w:rPr>
        <w:t xml:space="preserve">інформування населення з питання </w:t>
      </w:r>
      <w:r>
        <w:rPr>
          <w:lang w:val="uk-UA"/>
        </w:rPr>
        <w:t>необхідності дотримання</w:t>
      </w:r>
      <w:r w:rsidR="003D7ADC">
        <w:rPr>
          <w:lang w:val="uk-UA"/>
        </w:rPr>
        <w:t xml:space="preserve"> положень водного та земельного законодавств.</w:t>
      </w:r>
    </w:p>
    <w:p w:rsidR="003D7ADC" w:rsidRDefault="003D7ADC" w:rsidP="003D7ADC">
      <w:pPr>
        <w:ind w:left="360"/>
        <w:jc w:val="both"/>
        <w:rPr>
          <w:lang w:val="uk-UA"/>
        </w:rPr>
      </w:pPr>
    </w:p>
    <w:p w:rsidR="003D7ADC" w:rsidRDefault="003D7ADC" w:rsidP="003D7ADC">
      <w:pPr>
        <w:jc w:val="both"/>
        <w:rPr>
          <w:lang w:val="uk-UA"/>
        </w:rPr>
      </w:pPr>
    </w:p>
    <w:p w:rsidR="006D74A7" w:rsidRDefault="00402C9A" w:rsidP="00CE753A">
      <w:pPr>
        <w:jc w:val="both"/>
        <w:rPr>
          <w:lang w:val="uk-UA"/>
        </w:rPr>
      </w:pPr>
      <w:r w:rsidRPr="00CE753A">
        <w:rPr>
          <w:lang w:val="uk-UA"/>
        </w:rPr>
        <w:t>.</w:t>
      </w:r>
    </w:p>
    <w:p w:rsidR="00990547" w:rsidRPr="00CE753A" w:rsidRDefault="00990547" w:rsidP="00CE753A">
      <w:pPr>
        <w:jc w:val="both"/>
        <w:rPr>
          <w:lang w:val="uk-UA"/>
        </w:rPr>
      </w:pPr>
    </w:p>
    <w:p w:rsidR="006D74A7" w:rsidRPr="00CE753A" w:rsidRDefault="006D74A7" w:rsidP="00CE753A">
      <w:pPr>
        <w:jc w:val="both"/>
        <w:rPr>
          <w:lang w:val="uk-UA"/>
        </w:rPr>
      </w:pPr>
    </w:p>
    <w:p w:rsidR="006D74A7" w:rsidRPr="008C64EF" w:rsidRDefault="006D74A7" w:rsidP="00CE753A">
      <w:pPr>
        <w:jc w:val="both"/>
        <w:rPr>
          <w:b/>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p w:rsidR="006D74A7" w:rsidRPr="00CE753A" w:rsidRDefault="006D74A7" w:rsidP="00CE753A">
      <w:pPr>
        <w:jc w:val="both"/>
        <w:rPr>
          <w:lang w:val="uk-UA"/>
        </w:rPr>
      </w:pPr>
    </w:p>
    <w:sectPr w:rsidR="006D74A7" w:rsidRPr="00CE753A" w:rsidSect="003B1F9E">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UI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186D"/>
    <w:multiLevelType w:val="hybridMultilevel"/>
    <w:tmpl w:val="745C50C8"/>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 w15:restartNumberingAfterBreak="0">
    <w:nsid w:val="03DC4769"/>
    <w:multiLevelType w:val="hybridMultilevel"/>
    <w:tmpl w:val="B32A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F17B0C"/>
    <w:multiLevelType w:val="hybridMultilevel"/>
    <w:tmpl w:val="F710AEE4"/>
    <w:lvl w:ilvl="0" w:tplc="A99AFED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FC440C"/>
    <w:multiLevelType w:val="hybridMultilevel"/>
    <w:tmpl w:val="71568240"/>
    <w:lvl w:ilvl="0" w:tplc="7BB2019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8713AB"/>
    <w:multiLevelType w:val="hybridMultilevel"/>
    <w:tmpl w:val="6DF4BDFE"/>
    <w:lvl w:ilvl="0" w:tplc="F46A26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E2B40"/>
    <w:multiLevelType w:val="hybridMultilevel"/>
    <w:tmpl w:val="5B646CBA"/>
    <w:lvl w:ilvl="0" w:tplc="6EFC2936">
      <w:start w:val="1"/>
      <w:numFmt w:val="decimal"/>
      <w:lvlText w:val="%1."/>
      <w:lvlJc w:val="left"/>
      <w:pPr>
        <w:ind w:left="3045" w:hanging="360"/>
      </w:pPr>
      <w:rPr>
        <w:rFonts w:hint="default"/>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6" w15:restartNumberingAfterBreak="0">
    <w:nsid w:val="22681884"/>
    <w:multiLevelType w:val="hybridMultilevel"/>
    <w:tmpl w:val="5B4E4022"/>
    <w:lvl w:ilvl="0" w:tplc="142E916C">
      <w:start w:val="1"/>
      <w:numFmt w:val="bullet"/>
      <w:lvlText w:val="-"/>
      <w:lvlJc w:val="left"/>
      <w:pPr>
        <w:ind w:left="5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5FA7597"/>
    <w:multiLevelType w:val="hybridMultilevel"/>
    <w:tmpl w:val="E0BAE9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98B3E6A"/>
    <w:multiLevelType w:val="hybridMultilevel"/>
    <w:tmpl w:val="E36420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8F8659E"/>
    <w:multiLevelType w:val="hybridMultilevel"/>
    <w:tmpl w:val="DAFA30E4"/>
    <w:lvl w:ilvl="0" w:tplc="04190011">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8085053"/>
    <w:multiLevelType w:val="hybridMultilevel"/>
    <w:tmpl w:val="E7EE360E"/>
    <w:lvl w:ilvl="0" w:tplc="9782C4F8">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06528A"/>
    <w:multiLevelType w:val="hybridMultilevel"/>
    <w:tmpl w:val="22A0D0EE"/>
    <w:lvl w:ilvl="0" w:tplc="BDD2A1AE">
      <w:start w:val="1"/>
      <w:numFmt w:val="decimal"/>
      <w:lvlText w:val="%1."/>
      <w:lvlJc w:val="left"/>
      <w:pPr>
        <w:ind w:left="3135" w:hanging="360"/>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num w:numId="1">
    <w:abstractNumId w:val="1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F0"/>
    <w:rsid w:val="000114CC"/>
    <w:rsid w:val="000279FA"/>
    <w:rsid w:val="000314B4"/>
    <w:rsid w:val="00062055"/>
    <w:rsid w:val="00074353"/>
    <w:rsid w:val="00081065"/>
    <w:rsid w:val="00084DE2"/>
    <w:rsid w:val="00090D96"/>
    <w:rsid w:val="0009235F"/>
    <w:rsid w:val="000C49F9"/>
    <w:rsid w:val="000C5A6D"/>
    <w:rsid w:val="000C7AF9"/>
    <w:rsid w:val="000D01C5"/>
    <w:rsid w:val="000D17B6"/>
    <w:rsid w:val="001030F7"/>
    <w:rsid w:val="00113EAC"/>
    <w:rsid w:val="00117EAE"/>
    <w:rsid w:val="00126C6E"/>
    <w:rsid w:val="0014478F"/>
    <w:rsid w:val="00153685"/>
    <w:rsid w:val="00153CD7"/>
    <w:rsid w:val="001617EE"/>
    <w:rsid w:val="00166A94"/>
    <w:rsid w:val="0017679B"/>
    <w:rsid w:val="00184848"/>
    <w:rsid w:val="00186A2C"/>
    <w:rsid w:val="00190BF4"/>
    <w:rsid w:val="00195B87"/>
    <w:rsid w:val="00195C9E"/>
    <w:rsid w:val="001A3A15"/>
    <w:rsid w:val="001C77EC"/>
    <w:rsid w:val="001D4C5F"/>
    <w:rsid w:val="001E1D79"/>
    <w:rsid w:val="001F3547"/>
    <w:rsid w:val="002011AC"/>
    <w:rsid w:val="00201D4E"/>
    <w:rsid w:val="002151F7"/>
    <w:rsid w:val="00224EB5"/>
    <w:rsid w:val="00226B7F"/>
    <w:rsid w:val="00230A54"/>
    <w:rsid w:val="00232741"/>
    <w:rsid w:val="0023526B"/>
    <w:rsid w:val="002435DD"/>
    <w:rsid w:val="002447F0"/>
    <w:rsid w:val="00255BF2"/>
    <w:rsid w:val="002564C6"/>
    <w:rsid w:val="00272CB4"/>
    <w:rsid w:val="002764AA"/>
    <w:rsid w:val="002764BE"/>
    <w:rsid w:val="00277079"/>
    <w:rsid w:val="00286354"/>
    <w:rsid w:val="002B1E9B"/>
    <w:rsid w:val="002B7500"/>
    <w:rsid w:val="002C1025"/>
    <w:rsid w:val="002D4783"/>
    <w:rsid w:val="002F0405"/>
    <w:rsid w:val="00301331"/>
    <w:rsid w:val="00301B22"/>
    <w:rsid w:val="003027B2"/>
    <w:rsid w:val="00302994"/>
    <w:rsid w:val="00310386"/>
    <w:rsid w:val="00316CDF"/>
    <w:rsid w:val="003270B6"/>
    <w:rsid w:val="00355552"/>
    <w:rsid w:val="0037364C"/>
    <w:rsid w:val="00375E67"/>
    <w:rsid w:val="003813BA"/>
    <w:rsid w:val="00383425"/>
    <w:rsid w:val="003852FB"/>
    <w:rsid w:val="003901C1"/>
    <w:rsid w:val="003B1F9E"/>
    <w:rsid w:val="003B4B5D"/>
    <w:rsid w:val="003C7E19"/>
    <w:rsid w:val="003D0ACF"/>
    <w:rsid w:val="003D7ADC"/>
    <w:rsid w:val="003E427A"/>
    <w:rsid w:val="003E4CF6"/>
    <w:rsid w:val="00402C9A"/>
    <w:rsid w:val="0041671B"/>
    <w:rsid w:val="0044197E"/>
    <w:rsid w:val="00446509"/>
    <w:rsid w:val="004525A0"/>
    <w:rsid w:val="004579E6"/>
    <w:rsid w:val="004724FC"/>
    <w:rsid w:val="00497B16"/>
    <w:rsid w:val="004A1C85"/>
    <w:rsid w:val="004A4CEC"/>
    <w:rsid w:val="004B0FF8"/>
    <w:rsid w:val="004B5314"/>
    <w:rsid w:val="004B54ED"/>
    <w:rsid w:val="004C2008"/>
    <w:rsid w:val="00533784"/>
    <w:rsid w:val="00537815"/>
    <w:rsid w:val="00542C88"/>
    <w:rsid w:val="005521C8"/>
    <w:rsid w:val="005644F0"/>
    <w:rsid w:val="00571C49"/>
    <w:rsid w:val="005961ED"/>
    <w:rsid w:val="005A08D5"/>
    <w:rsid w:val="005B5C69"/>
    <w:rsid w:val="005C781B"/>
    <w:rsid w:val="005D76DB"/>
    <w:rsid w:val="005E0F55"/>
    <w:rsid w:val="005E37B8"/>
    <w:rsid w:val="005E50AE"/>
    <w:rsid w:val="005E5BF7"/>
    <w:rsid w:val="005F5034"/>
    <w:rsid w:val="00613517"/>
    <w:rsid w:val="006236B8"/>
    <w:rsid w:val="00651352"/>
    <w:rsid w:val="006610F3"/>
    <w:rsid w:val="006653F6"/>
    <w:rsid w:val="006731BF"/>
    <w:rsid w:val="00675514"/>
    <w:rsid w:val="006A38A8"/>
    <w:rsid w:val="006B1D5A"/>
    <w:rsid w:val="006C10F2"/>
    <w:rsid w:val="006C2895"/>
    <w:rsid w:val="006D74A7"/>
    <w:rsid w:val="006E3AB3"/>
    <w:rsid w:val="006F0B3B"/>
    <w:rsid w:val="006F5B8D"/>
    <w:rsid w:val="006F5D57"/>
    <w:rsid w:val="00712758"/>
    <w:rsid w:val="00715B63"/>
    <w:rsid w:val="00716B93"/>
    <w:rsid w:val="00717A31"/>
    <w:rsid w:val="0072035A"/>
    <w:rsid w:val="00740A1D"/>
    <w:rsid w:val="00746006"/>
    <w:rsid w:val="00747AB4"/>
    <w:rsid w:val="00755FD6"/>
    <w:rsid w:val="00764505"/>
    <w:rsid w:val="0077296F"/>
    <w:rsid w:val="007734E3"/>
    <w:rsid w:val="007776C0"/>
    <w:rsid w:val="0078619D"/>
    <w:rsid w:val="007A01AB"/>
    <w:rsid w:val="007B228C"/>
    <w:rsid w:val="007B62E1"/>
    <w:rsid w:val="007C07E6"/>
    <w:rsid w:val="007C6513"/>
    <w:rsid w:val="007E5E83"/>
    <w:rsid w:val="007F3808"/>
    <w:rsid w:val="0080319D"/>
    <w:rsid w:val="008043FD"/>
    <w:rsid w:val="0081200A"/>
    <w:rsid w:val="00817B32"/>
    <w:rsid w:val="00817DDA"/>
    <w:rsid w:val="00824D4D"/>
    <w:rsid w:val="00827DE0"/>
    <w:rsid w:val="008379AF"/>
    <w:rsid w:val="00855310"/>
    <w:rsid w:val="00857631"/>
    <w:rsid w:val="00864CD6"/>
    <w:rsid w:val="00872772"/>
    <w:rsid w:val="008842B9"/>
    <w:rsid w:val="0089389F"/>
    <w:rsid w:val="008B438E"/>
    <w:rsid w:val="008C64EF"/>
    <w:rsid w:val="008E42C4"/>
    <w:rsid w:val="008F362B"/>
    <w:rsid w:val="008F5058"/>
    <w:rsid w:val="00902352"/>
    <w:rsid w:val="00906F1D"/>
    <w:rsid w:val="00930FCD"/>
    <w:rsid w:val="00952133"/>
    <w:rsid w:val="0096295F"/>
    <w:rsid w:val="00985862"/>
    <w:rsid w:val="00990547"/>
    <w:rsid w:val="009A1111"/>
    <w:rsid w:val="009A112F"/>
    <w:rsid w:val="009B0460"/>
    <w:rsid w:val="009E7BA6"/>
    <w:rsid w:val="009F2505"/>
    <w:rsid w:val="009F336C"/>
    <w:rsid w:val="009F5B5B"/>
    <w:rsid w:val="00A333AD"/>
    <w:rsid w:val="00A44A57"/>
    <w:rsid w:val="00A47C49"/>
    <w:rsid w:val="00A63DAE"/>
    <w:rsid w:val="00A65546"/>
    <w:rsid w:val="00A67933"/>
    <w:rsid w:val="00A67B89"/>
    <w:rsid w:val="00A801D1"/>
    <w:rsid w:val="00A92D81"/>
    <w:rsid w:val="00AB5095"/>
    <w:rsid w:val="00AB6469"/>
    <w:rsid w:val="00AD0411"/>
    <w:rsid w:val="00AD2310"/>
    <w:rsid w:val="00AE0F03"/>
    <w:rsid w:val="00AE140E"/>
    <w:rsid w:val="00AE7EAD"/>
    <w:rsid w:val="00AF0421"/>
    <w:rsid w:val="00AF7BE3"/>
    <w:rsid w:val="00B11AA7"/>
    <w:rsid w:val="00B14478"/>
    <w:rsid w:val="00B213EC"/>
    <w:rsid w:val="00B218F1"/>
    <w:rsid w:val="00B31815"/>
    <w:rsid w:val="00B34ECC"/>
    <w:rsid w:val="00B63E01"/>
    <w:rsid w:val="00B7148F"/>
    <w:rsid w:val="00B86B43"/>
    <w:rsid w:val="00B96FB8"/>
    <w:rsid w:val="00BA0350"/>
    <w:rsid w:val="00BA091D"/>
    <w:rsid w:val="00BA2076"/>
    <w:rsid w:val="00BA502E"/>
    <w:rsid w:val="00BB077D"/>
    <w:rsid w:val="00BB471C"/>
    <w:rsid w:val="00BC03F6"/>
    <w:rsid w:val="00BC37A8"/>
    <w:rsid w:val="00BC6FFA"/>
    <w:rsid w:val="00BD129D"/>
    <w:rsid w:val="00BE2B15"/>
    <w:rsid w:val="00BE5ACE"/>
    <w:rsid w:val="00BF6265"/>
    <w:rsid w:val="00BF7E1F"/>
    <w:rsid w:val="00C003C0"/>
    <w:rsid w:val="00C1303D"/>
    <w:rsid w:val="00C21C5F"/>
    <w:rsid w:val="00C23F9A"/>
    <w:rsid w:val="00C252D7"/>
    <w:rsid w:val="00C32700"/>
    <w:rsid w:val="00C50A1D"/>
    <w:rsid w:val="00C56EC6"/>
    <w:rsid w:val="00C57656"/>
    <w:rsid w:val="00C72CDA"/>
    <w:rsid w:val="00C745D2"/>
    <w:rsid w:val="00C8737C"/>
    <w:rsid w:val="00C947BF"/>
    <w:rsid w:val="00CA02C1"/>
    <w:rsid w:val="00CA0793"/>
    <w:rsid w:val="00CA28AF"/>
    <w:rsid w:val="00CD3E9B"/>
    <w:rsid w:val="00CE0883"/>
    <w:rsid w:val="00CE753A"/>
    <w:rsid w:val="00CF16EE"/>
    <w:rsid w:val="00CF2C96"/>
    <w:rsid w:val="00CF4B7F"/>
    <w:rsid w:val="00D04E81"/>
    <w:rsid w:val="00D121F0"/>
    <w:rsid w:val="00D12DD6"/>
    <w:rsid w:val="00D30A73"/>
    <w:rsid w:val="00D47101"/>
    <w:rsid w:val="00D56710"/>
    <w:rsid w:val="00D76F2C"/>
    <w:rsid w:val="00D9050D"/>
    <w:rsid w:val="00D91F96"/>
    <w:rsid w:val="00DA118D"/>
    <w:rsid w:val="00DB086F"/>
    <w:rsid w:val="00DC061B"/>
    <w:rsid w:val="00DC4181"/>
    <w:rsid w:val="00DE45BE"/>
    <w:rsid w:val="00DE7A17"/>
    <w:rsid w:val="00DF7E35"/>
    <w:rsid w:val="00E32015"/>
    <w:rsid w:val="00E51DD3"/>
    <w:rsid w:val="00E771EE"/>
    <w:rsid w:val="00E82A52"/>
    <w:rsid w:val="00E858B2"/>
    <w:rsid w:val="00EA4141"/>
    <w:rsid w:val="00EA418E"/>
    <w:rsid w:val="00EA50AD"/>
    <w:rsid w:val="00EA68AE"/>
    <w:rsid w:val="00EB426C"/>
    <w:rsid w:val="00EC5E8B"/>
    <w:rsid w:val="00EC727E"/>
    <w:rsid w:val="00F274D9"/>
    <w:rsid w:val="00F35629"/>
    <w:rsid w:val="00F45701"/>
    <w:rsid w:val="00F53E47"/>
    <w:rsid w:val="00F5529C"/>
    <w:rsid w:val="00F57478"/>
    <w:rsid w:val="00F6019C"/>
    <w:rsid w:val="00F6048C"/>
    <w:rsid w:val="00F662CA"/>
    <w:rsid w:val="00F85583"/>
    <w:rsid w:val="00F86713"/>
    <w:rsid w:val="00FA4BE4"/>
    <w:rsid w:val="00FA5A0F"/>
    <w:rsid w:val="00FA709A"/>
    <w:rsid w:val="00FB13B1"/>
    <w:rsid w:val="00FB4A52"/>
    <w:rsid w:val="00FC0A6B"/>
    <w:rsid w:val="00FD0A30"/>
    <w:rsid w:val="00FD1E6D"/>
    <w:rsid w:val="00FF0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00AAA9"/>
  <w15:docId w15:val="{B51553FE-14A0-4DB3-9E60-4A12D177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3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4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E7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371737">
      <w:bodyDiv w:val="1"/>
      <w:marLeft w:val="0"/>
      <w:marRight w:val="0"/>
      <w:marTop w:val="0"/>
      <w:marBottom w:val="0"/>
      <w:divBdr>
        <w:top w:val="none" w:sz="0" w:space="0" w:color="auto"/>
        <w:left w:val="none" w:sz="0" w:space="0" w:color="auto"/>
        <w:bottom w:val="none" w:sz="0" w:space="0" w:color="auto"/>
        <w:right w:val="none" w:sz="0" w:space="0" w:color="auto"/>
      </w:divBdr>
    </w:div>
    <w:div w:id="182427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38DD-9533-463B-B36C-CF973040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1584</Words>
  <Characters>9030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Lunev</cp:lastModifiedBy>
  <cp:revision>3</cp:revision>
  <cp:lastPrinted>2016-12-16T08:26:00Z</cp:lastPrinted>
  <dcterms:created xsi:type="dcterms:W3CDTF">2017-12-18T06:41:00Z</dcterms:created>
  <dcterms:modified xsi:type="dcterms:W3CDTF">2017-12-18T12:04:00Z</dcterms:modified>
</cp:coreProperties>
</file>